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5941" w:rsidRDefault="00035941">
      <w:pPr>
        <w:rPr>
          <w:sz w:val="2"/>
          <w:szCs w:val="2"/>
        </w:rPr>
      </w:pPr>
    </w:p>
    <w:p w:rsidR="00DA0288" w:rsidRDefault="00DA0288">
      <w:pPr>
        <w:rPr>
          <w:sz w:val="2"/>
          <w:szCs w:val="2"/>
        </w:rPr>
      </w:pPr>
    </w:p>
    <w:p w:rsidR="00DA0288" w:rsidRDefault="00DA0288">
      <w:pPr>
        <w:rPr>
          <w:sz w:val="2"/>
          <w:szCs w:val="2"/>
        </w:rPr>
      </w:pPr>
    </w:p>
    <w:p w:rsidR="00DA0288" w:rsidRDefault="00DA0288">
      <w:pPr>
        <w:rPr>
          <w:sz w:val="2"/>
          <w:szCs w:val="2"/>
        </w:rPr>
        <w:sectPr w:rsidR="00DA028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drawing>
          <wp:inline distT="0" distB="0" distL="0" distR="0">
            <wp:extent cx="7562215" cy="10379511"/>
            <wp:effectExtent l="19050" t="0" r="635" b="0"/>
            <wp:docPr id="2" name="Рисунок 1" descr="C:\Users\LG\Desktop\лето с семьей среди О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\Desktop\лето с семьей среди ОО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37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D84" w:rsidRPr="00E94D84" w:rsidRDefault="00E94D84" w:rsidP="00E94D84">
      <w:pPr>
        <w:pStyle w:val="25"/>
        <w:framePr w:w="9984" w:h="14704" w:hRule="exact" w:wrap="none" w:vAnchor="page" w:hAnchor="page" w:x="975" w:y="1180"/>
        <w:shd w:val="clear" w:color="auto" w:fill="auto"/>
        <w:spacing w:before="0"/>
        <w:jc w:val="right"/>
        <w:rPr>
          <w:b w:val="0"/>
          <w:sz w:val="22"/>
        </w:rPr>
      </w:pPr>
      <w:bookmarkStart w:id="0" w:name="bookmark3"/>
      <w:r w:rsidRPr="00E94D84">
        <w:rPr>
          <w:b w:val="0"/>
          <w:sz w:val="22"/>
        </w:rPr>
        <w:lastRenderedPageBreak/>
        <w:t>Приложение №1</w:t>
      </w:r>
    </w:p>
    <w:p w:rsidR="00E94D84" w:rsidRDefault="00E94D84">
      <w:pPr>
        <w:pStyle w:val="25"/>
        <w:framePr w:w="9984" w:h="14704" w:hRule="exact" w:wrap="none" w:vAnchor="page" w:hAnchor="page" w:x="975" w:y="1180"/>
        <w:shd w:val="clear" w:color="auto" w:fill="auto"/>
        <w:spacing w:before="0"/>
      </w:pPr>
    </w:p>
    <w:p w:rsidR="00E94D84" w:rsidRDefault="00E94D84">
      <w:pPr>
        <w:pStyle w:val="25"/>
        <w:framePr w:w="9984" w:h="14704" w:hRule="exact" w:wrap="none" w:vAnchor="page" w:hAnchor="page" w:x="975" w:y="1180"/>
        <w:shd w:val="clear" w:color="auto" w:fill="auto"/>
        <w:spacing w:before="0"/>
      </w:pPr>
    </w:p>
    <w:p w:rsidR="00E94D84" w:rsidRDefault="00E94D84">
      <w:pPr>
        <w:pStyle w:val="25"/>
        <w:framePr w:w="9984" w:h="14704" w:hRule="exact" w:wrap="none" w:vAnchor="page" w:hAnchor="page" w:x="975" w:y="1180"/>
        <w:shd w:val="clear" w:color="auto" w:fill="auto"/>
        <w:spacing w:before="0"/>
      </w:pPr>
    </w:p>
    <w:p w:rsidR="00035941" w:rsidRDefault="00043756">
      <w:pPr>
        <w:pStyle w:val="25"/>
        <w:framePr w:w="9984" w:h="14704" w:hRule="exact" w:wrap="none" w:vAnchor="page" w:hAnchor="page" w:x="975" w:y="1180"/>
        <w:shd w:val="clear" w:color="auto" w:fill="auto"/>
        <w:spacing w:before="0"/>
      </w:pPr>
      <w:r>
        <w:t>Положение</w:t>
      </w:r>
      <w:bookmarkEnd w:id="0"/>
    </w:p>
    <w:p w:rsidR="00035941" w:rsidRDefault="00043756">
      <w:pPr>
        <w:pStyle w:val="30"/>
        <w:framePr w:w="9984" w:h="14704" w:hRule="exact" w:wrap="none" w:vAnchor="page" w:hAnchor="page" w:x="975" w:y="1180"/>
        <w:shd w:val="clear" w:color="auto" w:fill="auto"/>
        <w:spacing w:before="0" w:after="297" w:line="322" w:lineRule="exact"/>
      </w:pPr>
      <w:r>
        <w:t>онлайн-конкурса #Летоссемьей17, #Адомалучше17, #Ядома17, #СидимДома17, для детей и взрослых</w:t>
      </w:r>
    </w:p>
    <w:p w:rsidR="00035941" w:rsidRDefault="00043756">
      <w:pPr>
        <w:pStyle w:val="25"/>
        <w:framePr w:w="9984" w:h="14704" w:hRule="exact" w:wrap="none" w:vAnchor="page" w:hAnchor="page" w:x="975" w:y="1180"/>
        <w:numPr>
          <w:ilvl w:val="0"/>
          <w:numId w:val="3"/>
        </w:numPr>
        <w:shd w:val="clear" w:color="auto" w:fill="auto"/>
        <w:tabs>
          <w:tab w:val="left" w:pos="274"/>
        </w:tabs>
        <w:spacing w:before="0" w:after="310" w:line="250" w:lineRule="exact"/>
      </w:pPr>
      <w:bookmarkStart w:id="1" w:name="bookmark4"/>
      <w:r>
        <w:t>Общее положение</w:t>
      </w:r>
      <w:bookmarkEnd w:id="1"/>
    </w:p>
    <w:p w:rsidR="00035941" w:rsidRDefault="00043756">
      <w:pPr>
        <w:pStyle w:val="4"/>
        <w:framePr w:w="9984" w:h="14704" w:hRule="exact" w:wrap="none" w:vAnchor="page" w:hAnchor="page" w:x="975" w:y="1180"/>
        <w:numPr>
          <w:ilvl w:val="1"/>
          <w:numId w:val="3"/>
        </w:numPr>
        <w:shd w:val="clear" w:color="auto" w:fill="auto"/>
        <w:tabs>
          <w:tab w:val="left" w:pos="1403"/>
        </w:tabs>
        <w:spacing w:before="0" w:after="0" w:line="322" w:lineRule="exact"/>
        <w:ind w:left="40" w:right="20" w:firstLine="860"/>
        <w:jc w:val="both"/>
      </w:pPr>
      <w:r>
        <w:t>Настоящее Положение определяет условия организации и проведения творческого конкурса для дошкольников, школьников, молодежи, взрослых, творческих коллективов (далее -Конкурс).</w:t>
      </w:r>
    </w:p>
    <w:p w:rsidR="00035941" w:rsidRDefault="00043756">
      <w:pPr>
        <w:pStyle w:val="4"/>
        <w:framePr w:w="9984" w:h="14704" w:hRule="exact" w:wrap="none" w:vAnchor="page" w:hAnchor="page" w:x="975" w:y="1180"/>
        <w:numPr>
          <w:ilvl w:val="1"/>
          <w:numId w:val="3"/>
        </w:numPr>
        <w:shd w:val="clear" w:color="auto" w:fill="auto"/>
        <w:tabs>
          <w:tab w:val="left" w:pos="1475"/>
        </w:tabs>
        <w:spacing w:before="0" w:after="244" w:line="322" w:lineRule="exact"/>
        <w:ind w:left="40" w:right="20" w:firstLine="860"/>
        <w:jc w:val="both"/>
      </w:pPr>
      <w:r>
        <w:t>Конкурсанты и их родители, руководители принимают участие в Конкурсе на добровольной основе. Участвуя в Конкурсе, конкурсант реализует свое право на развитие своих творческих способностей и интересов, включая участие в конкурсе и других массовых мероприятиях в соответствии с п. 22 ст. 34 Федерального закона Российской Федерации «Об образовании в Российской Федерации» от 29.12.2012 г. №273-Ф3 (в ред. от 03.07.2016 г.).</w:t>
      </w:r>
    </w:p>
    <w:p w:rsidR="00035941" w:rsidRDefault="00043756">
      <w:pPr>
        <w:pStyle w:val="25"/>
        <w:framePr w:w="9984" w:h="14704" w:hRule="exact" w:wrap="none" w:vAnchor="page" w:hAnchor="page" w:x="975" w:y="1180"/>
        <w:numPr>
          <w:ilvl w:val="0"/>
          <w:numId w:val="3"/>
        </w:numPr>
        <w:shd w:val="clear" w:color="auto" w:fill="auto"/>
        <w:tabs>
          <w:tab w:val="left" w:pos="278"/>
        </w:tabs>
        <w:spacing w:before="0" w:line="317" w:lineRule="exact"/>
      </w:pPr>
      <w:bookmarkStart w:id="2" w:name="bookmark5"/>
      <w:r>
        <w:t>Цели и задачи</w:t>
      </w:r>
      <w:bookmarkEnd w:id="2"/>
    </w:p>
    <w:p w:rsidR="00035941" w:rsidRDefault="00043756">
      <w:pPr>
        <w:pStyle w:val="4"/>
        <w:framePr w:w="9984" w:h="14704" w:hRule="exact" w:wrap="none" w:vAnchor="page" w:hAnchor="page" w:x="975" w:y="1180"/>
        <w:numPr>
          <w:ilvl w:val="1"/>
          <w:numId w:val="3"/>
        </w:numPr>
        <w:shd w:val="clear" w:color="auto" w:fill="auto"/>
        <w:tabs>
          <w:tab w:val="left" w:pos="1494"/>
        </w:tabs>
        <w:spacing w:before="0" w:after="0" w:line="317" w:lineRule="exact"/>
        <w:ind w:left="40" w:right="20" w:firstLine="860"/>
        <w:jc w:val="both"/>
      </w:pPr>
      <w:r>
        <w:t>Стимулирование творческих способностей участников, публичное признание их творческого таланта.</w:t>
      </w:r>
    </w:p>
    <w:p w:rsidR="00035941" w:rsidRDefault="00043756">
      <w:pPr>
        <w:pStyle w:val="4"/>
        <w:framePr w:w="9984" w:h="14704" w:hRule="exact" w:wrap="none" w:vAnchor="page" w:hAnchor="page" w:x="975" w:y="1180"/>
        <w:numPr>
          <w:ilvl w:val="1"/>
          <w:numId w:val="3"/>
        </w:numPr>
        <w:shd w:val="clear" w:color="auto" w:fill="auto"/>
        <w:tabs>
          <w:tab w:val="left" w:pos="1389"/>
        </w:tabs>
        <w:spacing w:before="0" w:after="0" w:line="317" w:lineRule="exact"/>
        <w:ind w:left="40" w:right="20" w:firstLine="860"/>
        <w:jc w:val="both"/>
      </w:pPr>
      <w:r>
        <w:t>Улучшение детско-родительских отношений в семье путем повышения интереса родителей (законных представителей) к проведению полезного досуга детей, семейного досуга.</w:t>
      </w:r>
    </w:p>
    <w:p w:rsidR="00035941" w:rsidRDefault="00043756">
      <w:pPr>
        <w:pStyle w:val="4"/>
        <w:framePr w:w="9984" w:h="14704" w:hRule="exact" w:wrap="none" w:vAnchor="page" w:hAnchor="page" w:x="975" w:y="1180"/>
        <w:numPr>
          <w:ilvl w:val="1"/>
          <w:numId w:val="3"/>
        </w:numPr>
        <w:shd w:val="clear" w:color="auto" w:fill="auto"/>
        <w:tabs>
          <w:tab w:val="left" w:pos="1451"/>
        </w:tabs>
        <w:spacing w:before="0" w:after="0" w:line="317" w:lineRule="exact"/>
        <w:ind w:left="40" w:right="20" w:firstLine="860"/>
        <w:jc w:val="both"/>
      </w:pPr>
      <w:r>
        <w:t>Активизация внеклассной и внешкольной работы в период летних каникул.</w:t>
      </w:r>
    </w:p>
    <w:p w:rsidR="00035941" w:rsidRDefault="00043756">
      <w:pPr>
        <w:pStyle w:val="4"/>
        <w:framePr w:w="9984" w:h="14704" w:hRule="exact" w:wrap="none" w:vAnchor="page" w:hAnchor="page" w:x="975" w:y="1180"/>
        <w:numPr>
          <w:ilvl w:val="1"/>
          <w:numId w:val="3"/>
        </w:numPr>
        <w:shd w:val="clear" w:color="auto" w:fill="auto"/>
        <w:tabs>
          <w:tab w:val="left" w:pos="1390"/>
        </w:tabs>
        <w:spacing w:before="0" w:after="240" w:line="317" w:lineRule="exact"/>
        <w:ind w:left="40" w:firstLine="860"/>
        <w:jc w:val="both"/>
      </w:pPr>
      <w:r>
        <w:t>Профилактика правонарушений среди несовершеннолетних.</w:t>
      </w:r>
    </w:p>
    <w:p w:rsidR="00035941" w:rsidRDefault="00043756">
      <w:pPr>
        <w:pStyle w:val="25"/>
        <w:framePr w:w="9984" w:h="14704" w:hRule="exact" w:wrap="none" w:vAnchor="page" w:hAnchor="page" w:x="975" w:y="1180"/>
        <w:numPr>
          <w:ilvl w:val="0"/>
          <w:numId w:val="3"/>
        </w:numPr>
        <w:shd w:val="clear" w:color="auto" w:fill="auto"/>
        <w:tabs>
          <w:tab w:val="left" w:pos="278"/>
        </w:tabs>
        <w:spacing w:before="0" w:line="317" w:lineRule="exact"/>
      </w:pPr>
      <w:bookmarkStart w:id="3" w:name="bookmark6"/>
      <w:r>
        <w:t>Участники</w:t>
      </w:r>
      <w:bookmarkEnd w:id="3"/>
    </w:p>
    <w:p w:rsidR="00035941" w:rsidRDefault="00043756">
      <w:pPr>
        <w:pStyle w:val="4"/>
        <w:framePr w:w="9984" w:h="14704" w:hRule="exact" w:wrap="none" w:vAnchor="page" w:hAnchor="page" w:x="975" w:y="1180"/>
        <w:numPr>
          <w:ilvl w:val="1"/>
          <w:numId w:val="3"/>
        </w:numPr>
        <w:shd w:val="clear" w:color="auto" w:fill="auto"/>
        <w:tabs>
          <w:tab w:val="left" w:pos="1523"/>
        </w:tabs>
        <w:spacing w:before="0" w:after="0" w:line="317" w:lineRule="exact"/>
        <w:ind w:left="40" w:right="20" w:firstLine="860"/>
        <w:jc w:val="both"/>
      </w:pPr>
      <w:r>
        <w:t>В Конкурсе могут участвовать все желающие: дошкольники и школьники, школьные коллективы, члены творческих объединений, кружков, студий, библиотек, музеев, детских центров творчества, художественных школ и школ искусств и других детских организаций. В конкурсе также возможно участие взрослых.</w:t>
      </w:r>
    </w:p>
    <w:p w:rsidR="00035941" w:rsidRDefault="00043756">
      <w:pPr>
        <w:pStyle w:val="4"/>
        <w:framePr w:w="9984" w:h="14704" w:hRule="exact" w:wrap="none" w:vAnchor="page" w:hAnchor="page" w:x="975" w:y="1180"/>
        <w:shd w:val="clear" w:color="auto" w:fill="auto"/>
        <w:spacing w:before="0" w:after="0" w:line="317" w:lineRule="exact"/>
        <w:ind w:left="40" w:right="20" w:firstLine="860"/>
        <w:jc w:val="both"/>
      </w:pPr>
      <w:r>
        <w:t>3.2 Конкурсные работы могут быть выполнены индивидуально или творческим коллективом.</w:t>
      </w:r>
    </w:p>
    <w:p w:rsidR="00035941" w:rsidRDefault="00043756">
      <w:pPr>
        <w:pStyle w:val="4"/>
        <w:framePr w:w="9984" w:h="14704" w:hRule="exact" w:wrap="none" w:vAnchor="page" w:hAnchor="page" w:x="975" w:y="1180"/>
        <w:numPr>
          <w:ilvl w:val="0"/>
          <w:numId w:val="4"/>
        </w:numPr>
        <w:shd w:val="clear" w:color="auto" w:fill="auto"/>
        <w:tabs>
          <w:tab w:val="left" w:pos="1365"/>
        </w:tabs>
        <w:spacing w:before="0" w:after="294" w:line="317" w:lineRule="exact"/>
        <w:ind w:left="40" w:right="20" w:firstLine="860"/>
        <w:jc w:val="both"/>
      </w:pPr>
      <w:r>
        <w:t>Возрастные категории участников: 2-4 года, 4-6 лет, 6-8 лет, 8-10 лет, 10-12 лет, 12-14 лет, 14-16 лет, 16-18 лет, 18 лет и старше.</w:t>
      </w:r>
    </w:p>
    <w:p w:rsidR="00035941" w:rsidRDefault="00043756">
      <w:pPr>
        <w:pStyle w:val="25"/>
        <w:framePr w:w="9984" w:h="14704" w:hRule="exact" w:wrap="none" w:vAnchor="page" w:hAnchor="page" w:x="975" w:y="1180"/>
        <w:numPr>
          <w:ilvl w:val="0"/>
          <w:numId w:val="3"/>
        </w:numPr>
        <w:shd w:val="clear" w:color="auto" w:fill="auto"/>
        <w:tabs>
          <w:tab w:val="left" w:pos="288"/>
        </w:tabs>
        <w:spacing w:before="0" w:after="57" w:line="250" w:lineRule="exact"/>
      </w:pPr>
      <w:bookmarkStart w:id="4" w:name="bookmark7"/>
      <w:r>
        <w:t>Сроки проведения конкурсов</w:t>
      </w:r>
      <w:bookmarkEnd w:id="4"/>
    </w:p>
    <w:p w:rsidR="00035941" w:rsidRDefault="00043756">
      <w:pPr>
        <w:pStyle w:val="4"/>
        <w:framePr w:w="9984" w:h="14704" w:hRule="exact" w:wrap="none" w:vAnchor="page" w:hAnchor="page" w:x="975" w:y="1180"/>
        <w:numPr>
          <w:ilvl w:val="1"/>
          <w:numId w:val="3"/>
        </w:numPr>
        <w:shd w:val="clear" w:color="auto" w:fill="auto"/>
        <w:tabs>
          <w:tab w:val="left" w:pos="1399"/>
        </w:tabs>
        <w:spacing w:before="0" w:after="67" w:line="250" w:lineRule="exact"/>
        <w:ind w:left="40" w:firstLine="860"/>
        <w:jc w:val="both"/>
      </w:pPr>
      <w:r>
        <w:t>Сроки проведение конкурсов: 10 июля - 31 августа 2021 года.</w:t>
      </w:r>
    </w:p>
    <w:p w:rsidR="00035941" w:rsidRDefault="00043756">
      <w:pPr>
        <w:pStyle w:val="4"/>
        <w:framePr w:w="9984" w:h="14704" w:hRule="exact" w:wrap="none" w:vAnchor="page" w:hAnchor="page" w:x="975" w:y="1180"/>
        <w:shd w:val="clear" w:color="auto" w:fill="auto"/>
        <w:spacing w:before="0" w:after="0" w:line="250" w:lineRule="exact"/>
        <w:ind w:left="40" w:firstLine="0"/>
        <w:jc w:val="left"/>
      </w:pPr>
      <w:r>
        <w:t>Подведение итогов: 15 сентября 2021 года.</w:t>
      </w:r>
    </w:p>
    <w:p w:rsidR="00035941" w:rsidRDefault="00035941">
      <w:pPr>
        <w:rPr>
          <w:sz w:val="2"/>
          <w:szCs w:val="2"/>
        </w:rPr>
        <w:sectPr w:rsidR="0003594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35941" w:rsidRDefault="00043756">
      <w:pPr>
        <w:pStyle w:val="25"/>
        <w:framePr w:w="9979" w:h="15507" w:hRule="exact" w:wrap="none" w:vAnchor="page" w:hAnchor="page" w:x="978" w:y="668"/>
        <w:numPr>
          <w:ilvl w:val="0"/>
          <w:numId w:val="3"/>
        </w:numPr>
        <w:shd w:val="clear" w:color="auto" w:fill="auto"/>
        <w:tabs>
          <w:tab w:val="left" w:pos="283"/>
        </w:tabs>
        <w:spacing w:before="0"/>
      </w:pPr>
      <w:bookmarkStart w:id="5" w:name="bookmark8"/>
      <w:r>
        <w:lastRenderedPageBreak/>
        <w:t>Требования к конкурсным работам</w:t>
      </w:r>
      <w:bookmarkEnd w:id="5"/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1"/>
          <w:numId w:val="3"/>
        </w:numPr>
        <w:shd w:val="clear" w:color="auto" w:fill="auto"/>
        <w:tabs>
          <w:tab w:val="left" w:pos="1412"/>
        </w:tabs>
        <w:spacing w:before="0" w:after="0" w:line="322" w:lineRule="exact"/>
        <w:ind w:left="20" w:right="20" w:firstLine="820"/>
        <w:jc w:val="both"/>
      </w:pPr>
      <w:r>
        <w:t>На Конкурс можно представить любые материалы в соответствии с тематикой конкурса.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1"/>
          <w:numId w:val="3"/>
        </w:numPr>
        <w:shd w:val="clear" w:color="auto" w:fill="auto"/>
        <w:tabs>
          <w:tab w:val="left" w:pos="1325"/>
        </w:tabs>
        <w:spacing w:before="0" w:after="0" w:line="322" w:lineRule="exact"/>
        <w:ind w:left="20" w:firstLine="820"/>
        <w:jc w:val="both"/>
      </w:pPr>
      <w:r>
        <w:t>Творческие работы принимаются в любом формате.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1"/>
          <w:numId w:val="3"/>
        </w:numPr>
        <w:shd w:val="clear" w:color="auto" w:fill="auto"/>
        <w:tabs>
          <w:tab w:val="left" w:pos="1676"/>
        </w:tabs>
        <w:spacing w:before="0" w:after="0" w:line="322" w:lineRule="exact"/>
        <w:ind w:left="20" w:right="20" w:firstLine="820"/>
        <w:jc w:val="both"/>
      </w:pPr>
      <w:r>
        <w:t>Текстовые работы (по желанию) могут сопровождаться фотоматериалами, рисунками, макетами, чертежами, таблицами, графиками, схемами.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1"/>
          <w:numId w:val="3"/>
        </w:numPr>
        <w:shd w:val="clear" w:color="auto" w:fill="auto"/>
        <w:tabs>
          <w:tab w:val="left" w:pos="1407"/>
        </w:tabs>
        <w:spacing w:before="0" w:after="0" w:line="322" w:lineRule="exact"/>
        <w:ind w:left="20" w:right="20" w:firstLine="820"/>
        <w:jc w:val="both"/>
      </w:pPr>
      <w:r>
        <w:t>Все творческие работы в виде поделок, рисунков фотографируются (сканируются) и отправляются на конкурс в виде фотографий, прикрепив файл к письму.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1"/>
          <w:numId w:val="3"/>
        </w:numPr>
        <w:shd w:val="clear" w:color="auto" w:fill="auto"/>
        <w:tabs>
          <w:tab w:val="left" w:pos="1489"/>
        </w:tabs>
        <w:spacing w:before="0" w:after="0" w:line="322" w:lineRule="exact"/>
        <w:ind w:left="20" w:right="20" w:firstLine="820"/>
        <w:jc w:val="both"/>
      </w:pPr>
      <w:r>
        <w:t>Видеоработы отправляются в любом формате: прикрепляются к письму, отправляется ссылка на облачное хранилище, отправляется ссылка на видео на сторонний сайт. Ссылка на видео отправляется в письме или вставляется в заявку. Но для публикации видеоработы на сайте работа отправляется в виде ссылки на видео на сторонний сайт (подробно в разделе п.6.8.)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1"/>
          <w:numId w:val="3"/>
        </w:numPr>
        <w:shd w:val="clear" w:color="auto" w:fill="auto"/>
        <w:tabs>
          <w:tab w:val="left" w:pos="1479"/>
        </w:tabs>
        <w:spacing w:before="0" w:after="0" w:line="322" w:lineRule="exact"/>
        <w:ind w:left="20" w:right="20" w:firstLine="820"/>
        <w:jc w:val="both"/>
      </w:pPr>
      <w:r>
        <w:t>За достоверность авторства работы ответственность несет лицо, представившее работу на конкурс.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1"/>
          <w:numId w:val="3"/>
        </w:numPr>
        <w:shd w:val="clear" w:color="auto" w:fill="auto"/>
        <w:tabs>
          <w:tab w:val="left" w:pos="1422"/>
        </w:tabs>
        <w:spacing w:before="0" w:after="0" w:line="322" w:lineRule="exact"/>
        <w:ind w:left="20" w:right="20" w:firstLine="820"/>
        <w:jc w:val="both"/>
      </w:pPr>
      <w:r>
        <w:t>Материалы, оценка которых затруднена ввиду низкого качества, не рассматриваются.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1"/>
          <w:numId w:val="3"/>
        </w:numPr>
        <w:shd w:val="clear" w:color="auto" w:fill="auto"/>
        <w:tabs>
          <w:tab w:val="left" w:pos="1402"/>
        </w:tabs>
        <w:spacing w:before="0" w:after="304" w:line="322" w:lineRule="exact"/>
        <w:ind w:left="20" w:right="20" w:firstLine="820"/>
        <w:jc w:val="both"/>
      </w:pPr>
      <w:r>
        <w:t>Подача заявки на конкурс означает, что участник принимает все его условия и согласен с тем, что организаторы имеют право использовать его работы по собственному усмотрению, не выплачивая авторского вознаграждения.</w:t>
      </w:r>
    </w:p>
    <w:p w:rsidR="00035941" w:rsidRDefault="00043756">
      <w:pPr>
        <w:pStyle w:val="25"/>
        <w:framePr w:w="9979" w:h="15507" w:hRule="exact" w:wrap="none" w:vAnchor="page" w:hAnchor="page" w:x="978" w:y="668"/>
        <w:shd w:val="clear" w:color="auto" w:fill="auto"/>
        <w:spacing w:before="0" w:line="317" w:lineRule="exact"/>
      </w:pPr>
      <w:bookmarkStart w:id="6" w:name="bookmark9"/>
      <w:r>
        <w:t>6. Публикация работ на сайте</w:t>
      </w:r>
      <w:bookmarkEnd w:id="6"/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0"/>
          <w:numId w:val="5"/>
        </w:numPr>
        <w:shd w:val="clear" w:color="auto" w:fill="auto"/>
        <w:tabs>
          <w:tab w:val="left" w:pos="1594"/>
        </w:tabs>
        <w:spacing w:before="0" w:after="0" w:line="317" w:lineRule="exact"/>
        <w:ind w:left="20" w:right="20" w:firstLine="820"/>
        <w:jc w:val="both"/>
      </w:pPr>
      <w:r>
        <w:t xml:space="preserve">Работы участников публикуются на сайте </w:t>
      </w:r>
      <w:r w:rsidR="00E94D84">
        <w:t xml:space="preserve">Управления образования кожууна, </w:t>
      </w:r>
      <w:r>
        <w:t>ГБОУ ДО РТ «Республиканский центр развития дополнительного образования».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0"/>
          <w:numId w:val="5"/>
        </w:numPr>
        <w:shd w:val="clear" w:color="auto" w:fill="auto"/>
        <w:tabs>
          <w:tab w:val="left" w:pos="1378"/>
        </w:tabs>
        <w:spacing w:before="0" w:after="0" w:line="317" w:lineRule="exact"/>
        <w:ind w:left="20" w:right="20" w:firstLine="820"/>
        <w:jc w:val="both"/>
      </w:pPr>
      <w:r>
        <w:t>Фото работ публикуются только, если они верно подписаны (фамилия и имя участника, возраст, населенный пункт, дата)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0"/>
          <w:numId w:val="5"/>
        </w:numPr>
        <w:shd w:val="clear" w:color="auto" w:fill="auto"/>
        <w:tabs>
          <w:tab w:val="left" w:pos="1364"/>
        </w:tabs>
        <w:spacing w:before="0" w:after="0" w:line="317" w:lineRule="exact"/>
        <w:ind w:left="20" w:right="20" w:firstLine="820"/>
        <w:jc w:val="both"/>
      </w:pPr>
      <w:r>
        <w:t xml:space="preserve">Для того, чтобы видеофайл были опубликованы на сайте, необходимо направить материал на электронную почту: </w:t>
      </w:r>
      <w:r w:rsidR="00E94D84" w:rsidRPr="00E94D84">
        <w:t>uo_chedikhol@mail.ru</w:t>
      </w:r>
      <w:r w:rsidR="00E94D84">
        <w:t xml:space="preserve"> и </w:t>
      </w:r>
      <w:hyperlink r:id="rId8" w:history="1">
        <w:r>
          <w:rPr>
            <w:rStyle w:val="a3"/>
          </w:rPr>
          <w:t>yntur-tuva@mail.ru</w:t>
        </w:r>
        <w:r>
          <w:rPr>
            <w:rStyle w:val="a3"/>
            <w:lang w:val="en-US"/>
          </w:rPr>
          <w:t>e</w:t>
        </w:r>
      </w:hyperlink>
      <w:r w:rsidRPr="00E94D84">
        <w:t xml:space="preserve"> </w:t>
      </w:r>
      <w:r>
        <w:t xml:space="preserve">пометкой конкурс </w:t>
      </w:r>
      <w:r>
        <w:rPr>
          <w:rStyle w:val="0pt"/>
        </w:rPr>
        <w:t>#Летоссемьей17, #Адомалучше17, #Ядома17, #СидимДома17.</w:t>
      </w:r>
    </w:p>
    <w:p w:rsidR="00035941" w:rsidRDefault="00043756">
      <w:pPr>
        <w:pStyle w:val="4"/>
        <w:framePr w:w="9979" w:h="15507" w:hRule="exact" w:wrap="none" w:vAnchor="page" w:hAnchor="page" w:x="978" w:y="668"/>
        <w:shd w:val="clear" w:color="auto" w:fill="auto"/>
        <w:spacing w:before="0" w:after="594" w:line="317" w:lineRule="exact"/>
        <w:ind w:firstLine="0"/>
      </w:pPr>
      <w:r>
        <w:t>для детей и взрослых, а также выложить в социальных сети по вышеуказанными #</w:t>
      </w:r>
    </w:p>
    <w:p w:rsidR="00035941" w:rsidRDefault="00043756">
      <w:pPr>
        <w:pStyle w:val="25"/>
        <w:framePr w:w="9979" w:h="15507" w:hRule="exact" w:wrap="none" w:vAnchor="page" w:hAnchor="page" w:x="978" w:y="668"/>
        <w:numPr>
          <w:ilvl w:val="0"/>
          <w:numId w:val="6"/>
        </w:numPr>
        <w:shd w:val="clear" w:color="auto" w:fill="auto"/>
        <w:tabs>
          <w:tab w:val="left" w:pos="274"/>
        </w:tabs>
        <w:spacing w:before="0" w:line="250" w:lineRule="exact"/>
      </w:pPr>
      <w:bookmarkStart w:id="7" w:name="bookmark10"/>
      <w:r>
        <w:t>Номинации конкурсов</w:t>
      </w:r>
      <w:bookmarkEnd w:id="7"/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1"/>
          <w:numId w:val="6"/>
        </w:numPr>
        <w:shd w:val="clear" w:color="auto" w:fill="auto"/>
        <w:tabs>
          <w:tab w:val="left" w:pos="1325"/>
        </w:tabs>
        <w:spacing w:before="0" w:after="0" w:line="336" w:lineRule="exact"/>
        <w:ind w:left="20" w:firstLine="820"/>
        <w:jc w:val="both"/>
      </w:pPr>
      <w:r>
        <w:t>Для конкурсов предусмотрены следующие номинации: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0"/>
          <w:numId w:val="7"/>
        </w:numPr>
        <w:shd w:val="clear" w:color="auto" w:fill="auto"/>
        <w:tabs>
          <w:tab w:val="left" w:pos="721"/>
        </w:tabs>
        <w:spacing w:before="0" w:after="0" w:line="336" w:lineRule="exact"/>
        <w:ind w:left="860"/>
        <w:jc w:val="left"/>
      </w:pPr>
      <w:r>
        <w:t>рисунок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0"/>
          <w:numId w:val="7"/>
        </w:numPr>
        <w:shd w:val="clear" w:color="auto" w:fill="auto"/>
        <w:tabs>
          <w:tab w:val="left" w:pos="726"/>
        </w:tabs>
        <w:spacing w:before="0" w:after="0" w:line="336" w:lineRule="exact"/>
        <w:ind w:left="860"/>
        <w:jc w:val="left"/>
      </w:pPr>
      <w:r>
        <w:t>поделка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0"/>
          <w:numId w:val="7"/>
        </w:numPr>
        <w:shd w:val="clear" w:color="auto" w:fill="auto"/>
        <w:tabs>
          <w:tab w:val="left" w:pos="726"/>
        </w:tabs>
        <w:spacing w:before="0" w:after="0" w:line="336" w:lineRule="exact"/>
        <w:ind w:left="860"/>
        <w:jc w:val="left"/>
      </w:pPr>
      <w:r>
        <w:t>аппликация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0"/>
          <w:numId w:val="7"/>
        </w:numPr>
        <w:shd w:val="clear" w:color="auto" w:fill="auto"/>
        <w:tabs>
          <w:tab w:val="left" w:pos="726"/>
        </w:tabs>
        <w:spacing w:before="0" w:after="0" w:line="336" w:lineRule="exact"/>
        <w:ind w:left="860"/>
        <w:jc w:val="left"/>
      </w:pPr>
      <w:r>
        <w:t>пластилинография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0"/>
          <w:numId w:val="7"/>
        </w:numPr>
        <w:shd w:val="clear" w:color="auto" w:fill="auto"/>
        <w:tabs>
          <w:tab w:val="left" w:pos="726"/>
        </w:tabs>
        <w:spacing w:before="0" w:after="0" w:line="336" w:lineRule="exact"/>
        <w:ind w:left="860"/>
        <w:jc w:val="left"/>
      </w:pPr>
      <w:r>
        <w:t>декоративно-прикладное творчество (искусство)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0"/>
          <w:numId w:val="7"/>
        </w:numPr>
        <w:shd w:val="clear" w:color="auto" w:fill="auto"/>
        <w:tabs>
          <w:tab w:val="left" w:pos="730"/>
        </w:tabs>
        <w:spacing w:before="0" w:after="0" w:line="336" w:lineRule="exact"/>
        <w:ind w:left="860"/>
        <w:jc w:val="left"/>
      </w:pPr>
      <w:r>
        <w:t>фотография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0"/>
          <w:numId w:val="7"/>
        </w:numPr>
        <w:shd w:val="clear" w:color="auto" w:fill="auto"/>
        <w:tabs>
          <w:tab w:val="left" w:pos="730"/>
        </w:tabs>
        <w:spacing w:before="0" w:after="0" w:line="317" w:lineRule="exact"/>
        <w:ind w:left="860" w:right="280"/>
        <w:jc w:val="left"/>
      </w:pPr>
      <w:r>
        <w:t>вокал (вокальное творчество, искусство) (вокал-соло, хоровое исполнение, дуэт и др.)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0"/>
          <w:numId w:val="7"/>
        </w:numPr>
        <w:shd w:val="clear" w:color="auto" w:fill="auto"/>
        <w:tabs>
          <w:tab w:val="left" w:pos="730"/>
        </w:tabs>
        <w:spacing w:before="0" w:after="0" w:line="326" w:lineRule="exact"/>
        <w:ind w:left="860" w:right="280"/>
        <w:jc w:val="left"/>
      </w:pPr>
      <w:r>
        <w:t>инструментальное творчество (искусство, исполнительство) (гитара, фортепиано, скрипка, учитель-ученик и др.)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0"/>
          <w:numId w:val="7"/>
        </w:numPr>
        <w:shd w:val="clear" w:color="auto" w:fill="auto"/>
        <w:tabs>
          <w:tab w:val="left" w:pos="721"/>
        </w:tabs>
        <w:spacing w:before="0" w:after="0" w:line="326" w:lineRule="exact"/>
        <w:ind w:left="860"/>
        <w:jc w:val="left"/>
      </w:pPr>
      <w:r>
        <w:t>танец, хореография</w:t>
      </w:r>
    </w:p>
    <w:p w:rsidR="00035941" w:rsidRDefault="00043756">
      <w:pPr>
        <w:pStyle w:val="4"/>
        <w:framePr w:w="9979" w:h="15507" w:hRule="exact" w:wrap="none" w:vAnchor="page" w:hAnchor="page" w:x="978" w:y="668"/>
        <w:numPr>
          <w:ilvl w:val="0"/>
          <w:numId w:val="7"/>
        </w:numPr>
        <w:shd w:val="clear" w:color="auto" w:fill="auto"/>
        <w:tabs>
          <w:tab w:val="left" w:pos="721"/>
        </w:tabs>
        <w:spacing w:before="0" w:after="0" w:line="326" w:lineRule="exact"/>
        <w:ind w:left="860"/>
        <w:jc w:val="left"/>
      </w:pPr>
      <w:r>
        <w:t>чтение стихотворения</w:t>
      </w:r>
    </w:p>
    <w:p w:rsidR="00035941" w:rsidRDefault="00035941">
      <w:pPr>
        <w:rPr>
          <w:sz w:val="2"/>
          <w:szCs w:val="2"/>
        </w:rPr>
        <w:sectPr w:rsidR="0003594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0"/>
          <w:numId w:val="7"/>
        </w:numPr>
        <w:shd w:val="clear" w:color="auto" w:fill="auto"/>
        <w:tabs>
          <w:tab w:val="left" w:pos="750"/>
        </w:tabs>
        <w:spacing w:before="0" w:after="0" w:line="317" w:lineRule="exact"/>
        <w:ind w:left="400" w:firstLine="0"/>
        <w:jc w:val="left"/>
      </w:pPr>
      <w:r>
        <w:lastRenderedPageBreak/>
        <w:t>проект (научно-исследовательский проект)</w:t>
      </w:r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1"/>
          <w:numId w:val="6"/>
        </w:numPr>
        <w:shd w:val="clear" w:color="auto" w:fill="auto"/>
        <w:tabs>
          <w:tab w:val="left" w:pos="1556"/>
        </w:tabs>
        <w:spacing w:before="0" w:after="354" w:line="317" w:lineRule="exact"/>
        <w:ind w:left="20" w:right="280" w:firstLine="860"/>
        <w:jc w:val="both"/>
      </w:pPr>
      <w:r>
        <w:t>Конкурсант вправе указать номинацию самостоятельно, если желаемой номинации нет в Положении.</w:t>
      </w:r>
    </w:p>
    <w:p w:rsidR="00035941" w:rsidRDefault="00043756">
      <w:pPr>
        <w:pStyle w:val="25"/>
        <w:framePr w:w="10229" w:h="12299" w:hRule="exact" w:wrap="none" w:vAnchor="page" w:hAnchor="page" w:x="853" w:y="668"/>
        <w:numPr>
          <w:ilvl w:val="0"/>
          <w:numId w:val="6"/>
        </w:numPr>
        <w:shd w:val="clear" w:color="auto" w:fill="auto"/>
        <w:tabs>
          <w:tab w:val="left" w:pos="514"/>
        </w:tabs>
        <w:spacing w:before="0" w:line="250" w:lineRule="exact"/>
        <w:ind w:left="240"/>
      </w:pPr>
      <w:bookmarkStart w:id="8" w:name="bookmark11"/>
      <w:r>
        <w:t>Критерии оценивания творческих работ:</w:t>
      </w:r>
      <w:bookmarkEnd w:id="8"/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1"/>
          <w:numId w:val="6"/>
        </w:numPr>
        <w:shd w:val="clear" w:color="auto" w:fill="auto"/>
        <w:tabs>
          <w:tab w:val="left" w:pos="1360"/>
        </w:tabs>
        <w:spacing w:before="0" w:after="0" w:line="341" w:lineRule="exact"/>
        <w:ind w:left="20" w:firstLine="860"/>
        <w:jc w:val="both"/>
      </w:pPr>
      <w:r>
        <w:t>Рисунки, поделки и т.п. (каждый критерий максимум 10 баллов):</w:t>
      </w:r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0"/>
          <w:numId w:val="7"/>
        </w:numPr>
        <w:shd w:val="clear" w:color="auto" w:fill="auto"/>
        <w:tabs>
          <w:tab w:val="left" w:pos="746"/>
        </w:tabs>
        <w:spacing w:before="0" w:after="0" w:line="341" w:lineRule="exact"/>
        <w:ind w:left="400" w:firstLine="0"/>
        <w:jc w:val="left"/>
      </w:pPr>
      <w:r>
        <w:t>Аккуратность исполнения работы;</w:t>
      </w:r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0"/>
          <w:numId w:val="7"/>
        </w:numPr>
        <w:shd w:val="clear" w:color="auto" w:fill="auto"/>
        <w:tabs>
          <w:tab w:val="left" w:pos="746"/>
        </w:tabs>
        <w:spacing w:before="0" w:after="0" w:line="341" w:lineRule="exact"/>
        <w:ind w:left="400" w:firstLine="0"/>
        <w:jc w:val="left"/>
      </w:pPr>
      <w:r>
        <w:t>Тщательность исполнения работы;</w:t>
      </w:r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0"/>
          <w:numId w:val="7"/>
        </w:numPr>
        <w:shd w:val="clear" w:color="auto" w:fill="auto"/>
        <w:tabs>
          <w:tab w:val="left" w:pos="746"/>
        </w:tabs>
        <w:spacing w:before="0" w:after="0" w:line="341" w:lineRule="exact"/>
        <w:ind w:left="400" w:firstLine="0"/>
        <w:jc w:val="left"/>
      </w:pPr>
      <w:r>
        <w:t>Раскрытие тематики конкурса;</w:t>
      </w:r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0"/>
          <w:numId w:val="7"/>
        </w:numPr>
        <w:shd w:val="clear" w:color="auto" w:fill="auto"/>
        <w:tabs>
          <w:tab w:val="left" w:pos="755"/>
        </w:tabs>
        <w:spacing w:before="0" w:after="0" w:line="341" w:lineRule="exact"/>
        <w:ind w:left="400" w:firstLine="0"/>
        <w:jc w:val="left"/>
      </w:pPr>
      <w:r>
        <w:t>Соответствие уровня работы возрасту ребенка;</w:t>
      </w:r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0"/>
          <w:numId w:val="7"/>
        </w:numPr>
        <w:shd w:val="clear" w:color="auto" w:fill="auto"/>
        <w:tabs>
          <w:tab w:val="left" w:pos="750"/>
        </w:tabs>
        <w:spacing w:before="0" w:after="0" w:line="341" w:lineRule="exact"/>
        <w:ind w:left="400" w:firstLine="0"/>
        <w:jc w:val="left"/>
      </w:pPr>
      <w:r>
        <w:t>Оригинальность замысла;</w:t>
      </w:r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0"/>
          <w:numId w:val="7"/>
        </w:numPr>
        <w:shd w:val="clear" w:color="auto" w:fill="auto"/>
        <w:tabs>
          <w:tab w:val="left" w:pos="750"/>
        </w:tabs>
        <w:spacing w:before="0" w:after="319" w:line="341" w:lineRule="exact"/>
        <w:ind w:left="400" w:firstLine="0"/>
        <w:jc w:val="left"/>
      </w:pPr>
      <w:r>
        <w:t>Эстетическое оформление работы, цветовое решение;</w:t>
      </w:r>
    </w:p>
    <w:p w:rsidR="00035941" w:rsidRDefault="00043756">
      <w:pPr>
        <w:pStyle w:val="25"/>
        <w:framePr w:w="10229" w:h="12299" w:hRule="exact" w:wrap="none" w:vAnchor="page" w:hAnchor="page" w:x="853" w:y="668"/>
        <w:shd w:val="clear" w:color="auto" w:fill="auto"/>
        <w:spacing w:before="0" w:line="317" w:lineRule="exact"/>
        <w:ind w:left="240"/>
      </w:pPr>
      <w:bookmarkStart w:id="9" w:name="bookmark12"/>
      <w:r>
        <w:t>9. Распределение мест</w:t>
      </w:r>
      <w:bookmarkEnd w:id="9"/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0"/>
          <w:numId w:val="8"/>
        </w:numPr>
        <w:shd w:val="clear" w:color="auto" w:fill="auto"/>
        <w:tabs>
          <w:tab w:val="left" w:pos="1365"/>
        </w:tabs>
        <w:spacing w:before="0" w:after="0" w:line="317" w:lineRule="exact"/>
        <w:ind w:left="20" w:firstLine="860"/>
        <w:jc w:val="both"/>
      </w:pPr>
      <w:r>
        <w:t>Максимальное количество баллов 60.</w:t>
      </w:r>
    </w:p>
    <w:p w:rsidR="00035941" w:rsidRDefault="00043756">
      <w:pPr>
        <w:pStyle w:val="4"/>
        <w:framePr w:w="10229" w:h="12299" w:hRule="exact" w:wrap="none" w:vAnchor="page" w:hAnchor="page" w:x="853" w:y="668"/>
        <w:shd w:val="clear" w:color="auto" w:fill="auto"/>
        <w:spacing w:before="0" w:after="0" w:line="317" w:lineRule="exact"/>
        <w:ind w:left="20" w:firstLine="0"/>
        <w:jc w:val="left"/>
      </w:pPr>
      <w:r>
        <w:t>50-60 баллов - лауреат I степени (1 место);</w:t>
      </w:r>
    </w:p>
    <w:p w:rsidR="00035941" w:rsidRDefault="00043756">
      <w:pPr>
        <w:pStyle w:val="4"/>
        <w:framePr w:w="10229" w:h="12299" w:hRule="exact" w:wrap="none" w:vAnchor="page" w:hAnchor="page" w:x="853" w:y="668"/>
        <w:shd w:val="clear" w:color="auto" w:fill="auto"/>
        <w:spacing w:before="0" w:after="0" w:line="317" w:lineRule="exact"/>
        <w:ind w:left="20" w:firstLine="0"/>
        <w:jc w:val="left"/>
      </w:pPr>
      <w:r>
        <w:t>40-49 баллов - лауреат II степени (2 место);</w:t>
      </w:r>
    </w:p>
    <w:p w:rsidR="00035941" w:rsidRDefault="00043756">
      <w:pPr>
        <w:pStyle w:val="4"/>
        <w:framePr w:w="10229" w:h="12299" w:hRule="exact" w:wrap="none" w:vAnchor="page" w:hAnchor="page" w:x="853" w:y="668"/>
        <w:shd w:val="clear" w:color="auto" w:fill="auto"/>
        <w:spacing w:before="0" w:after="0" w:line="317" w:lineRule="exact"/>
        <w:ind w:left="20" w:firstLine="0"/>
        <w:jc w:val="left"/>
      </w:pPr>
      <w:r>
        <w:t>30-39 баллов - лауреат III степени (3 место);</w:t>
      </w:r>
    </w:p>
    <w:p w:rsidR="00035941" w:rsidRDefault="00043756">
      <w:pPr>
        <w:pStyle w:val="4"/>
        <w:framePr w:w="10229" w:h="12299" w:hRule="exact" w:wrap="none" w:vAnchor="page" w:hAnchor="page" w:x="853" w:y="668"/>
        <w:shd w:val="clear" w:color="auto" w:fill="auto"/>
        <w:spacing w:before="0" w:after="0" w:line="317" w:lineRule="exact"/>
        <w:ind w:left="20" w:firstLine="0"/>
        <w:jc w:val="left"/>
      </w:pPr>
      <w:r>
        <w:t>20-29 баллов - дипломант I степени (4 место);</w:t>
      </w:r>
    </w:p>
    <w:p w:rsidR="00035941" w:rsidRDefault="00043756">
      <w:pPr>
        <w:pStyle w:val="4"/>
        <w:framePr w:w="10229" w:h="12299" w:hRule="exact" w:wrap="none" w:vAnchor="page" w:hAnchor="page" w:x="853" w:y="668"/>
        <w:shd w:val="clear" w:color="auto" w:fill="auto"/>
        <w:spacing w:before="0" w:after="0" w:line="317" w:lineRule="exact"/>
        <w:ind w:left="20" w:firstLine="0"/>
        <w:jc w:val="left"/>
      </w:pPr>
      <w:r>
        <w:t>10-19 баллов - дипломант II степени (5 место);</w:t>
      </w:r>
    </w:p>
    <w:p w:rsidR="00035941" w:rsidRDefault="00043756">
      <w:pPr>
        <w:pStyle w:val="4"/>
        <w:framePr w:w="10229" w:h="12299" w:hRule="exact" w:wrap="none" w:vAnchor="page" w:hAnchor="page" w:x="853" w:y="668"/>
        <w:shd w:val="clear" w:color="auto" w:fill="auto"/>
        <w:spacing w:before="0" w:line="317" w:lineRule="exact"/>
        <w:ind w:left="20" w:firstLine="0"/>
        <w:jc w:val="left"/>
      </w:pPr>
      <w:r>
        <w:t>0-9 баллов - дипломант III степени (6 место).</w:t>
      </w:r>
    </w:p>
    <w:p w:rsidR="00035941" w:rsidRDefault="00043756">
      <w:pPr>
        <w:pStyle w:val="25"/>
        <w:framePr w:w="10229" w:h="12299" w:hRule="exact" w:wrap="none" w:vAnchor="page" w:hAnchor="page" w:x="853" w:y="668"/>
        <w:shd w:val="clear" w:color="auto" w:fill="auto"/>
        <w:spacing w:before="0" w:line="317" w:lineRule="exact"/>
        <w:ind w:left="240"/>
      </w:pPr>
      <w:bookmarkStart w:id="10" w:name="bookmark13"/>
      <w:r>
        <w:t>10. Условия участия</w:t>
      </w:r>
      <w:bookmarkEnd w:id="10"/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0"/>
          <w:numId w:val="9"/>
        </w:numPr>
        <w:shd w:val="clear" w:color="auto" w:fill="auto"/>
        <w:tabs>
          <w:tab w:val="left" w:pos="1547"/>
        </w:tabs>
        <w:spacing w:before="0" w:after="0" w:line="317" w:lineRule="exact"/>
        <w:ind w:left="20" w:firstLine="860"/>
        <w:jc w:val="both"/>
      </w:pPr>
      <w:r>
        <w:t>Участие в конкурсе бесплатное.</w:t>
      </w:r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0"/>
          <w:numId w:val="9"/>
        </w:numPr>
        <w:shd w:val="clear" w:color="auto" w:fill="auto"/>
        <w:tabs>
          <w:tab w:val="left" w:pos="1753"/>
        </w:tabs>
        <w:spacing w:before="0" w:line="317" w:lineRule="exact"/>
        <w:ind w:left="20" w:right="280" w:firstLine="860"/>
        <w:jc w:val="both"/>
      </w:pPr>
      <w:r>
        <w:t>Каждый файл конкурсной работы необходимо подписать (переименовать файл) (Фамилия, имя, участника).</w:t>
      </w:r>
    </w:p>
    <w:p w:rsidR="00035941" w:rsidRDefault="00043756">
      <w:pPr>
        <w:pStyle w:val="25"/>
        <w:framePr w:w="10229" w:h="12299" w:hRule="exact" w:wrap="none" w:vAnchor="page" w:hAnchor="page" w:x="853" w:y="668"/>
        <w:numPr>
          <w:ilvl w:val="0"/>
          <w:numId w:val="10"/>
        </w:numPr>
        <w:shd w:val="clear" w:color="auto" w:fill="auto"/>
        <w:tabs>
          <w:tab w:val="left" w:pos="643"/>
        </w:tabs>
        <w:spacing w:before="0" w:line="317" w:lineRule="exact"/>
        <w:ind w:left="240"/>
      </w:pPr>
      <w:bookmarkStart w:id="11" w:name="bookmark14"/>
      <w:r>
        <w:t>Жюри</w:t>
      </w:r>
      <w:bookmarkEnd w:id="11"/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1"/>
          <w:numId w:val="10"/>
        </w:numPr>
        <w:shd w:val="clear" w:color="auto" w:fill="auto"/>
        <w:tabs>
          <w:tab w:val="left" w:pos="1719"/>
        </w:tabs>
        <w:spacing w:before="0" w:after="0" w:line="317" w:lineRule="exact"/>
        <w:ind w:left="20" w:right="280" w:firstLine="860"/>
        <w:jc w:val="both"/>
      </w:pPr>
      <w:r>
        <w:t>Председатель Оргкомитета руководит работой Оргкомитета, формирует и руководит работой Жюри, подписывает наградные документы.</w:t>
      </w:r>
    </w:p>
    <w:p w:rsidR="00035941" w:rsidRDefault="00043756">
      <w:pPr>
        <w:pStyle w:val="4"/>
        <w:framePr w:w="10229" w:h="12299" w:hRule="exact" w:wrap="none" w:vAnchor="page" w:hAnchor="page" w:x="853" w:y="668"/>
        <w:numPr>
          <w:ilvl w:val="1"/>
          <w:numId w:val="10"/>
        </w:numPr>
        <w:shd w:val="clear" w:color="auto" w:fill="auto"/>
        <w:tabs>
          <w:tab w:val="left" w:pos="1580"/>
        </w:tabs>
        <w:spacing w:before="0" w:line="317" w:lineRule="exact"/>
        <w:ind w:left="20" w:right="280" w:firstLine="860"/>
        <w:jc w:val="both"/>
      </w:pPr>
      <w:r>
        <w:t xml:space="preserve">В состав жюри входят педагогические и руководящие работники сферы образования, </w:t>
      </w:r>
      <w:r w:rsidR="00E94D84">
        <w:t>ПП №12 «Тандинский»</w:t>
      </w:r>
      <w:r>
        <w:t xml:space="preserve">, </w:t>
      </w:r>
      <w:r w:rsidR="00E94D84">
        <w:t>ПСЧ-19 и</w:t>
      </w:r>
      <w:r>
        <w:t xml:space="preserve"> другие социальные партнеры.</w:t>
      </w:r>
    </w:p>
    <w:p w:rsidR="00035941" w:rsidRDefault="00043756">
      <w:pPr>
        <w:pStyle w:val="25"/>
        <w:framePr w:w="10229" w:h="12299" w:hRule="exact" w:wrap="none" w:vAnchor="page" w:hAnchor="page" w:x="853" w:y="668"/>
        <w:shd w:val="clear" w:color="auto" w:fill="auto"/>
        <w:spacing w:before="0" w:line="317" w:lineRule="exact"/>
        <w:ind w:left="240"/>
      </w:pPr>
      <w:bookmarkStart w:id="12" w:name="bookmark15"/>
      <w:r>
        <w:t>12. Контактные данные</w:t>
      </w:r>
      <w:bookmarkEnd w:id="12"/>
    </w:p>
    <w:p w:rsidR="00035941" w:rsidRDefault="00E94D84">
      <w:pPr>
        <w:pStyle w:val="4"/>
        <w:framePr w:w="10229" w:h="12299" w:hRule="exact" w:wrap="none" w:vAnchor="page" w:hAnchor="page" w:x="853" w:y="668"/>
        <w:shd w:val="clear" w:color="auto" w:fill="auto"/>
        <w:spacing w:before="0" w:after="0" w:line="317" w:lineRule="exact"/>
        <w:ind w:left="20" w:right="280" w:firstLine="860"/>
        <w:jc w:val="both"/>
      </w:pPr>
      <w:r>
        <w:t>Муниципальное учреждение Управление образования Чеди-Хольского кожууна</w:t>
      </w:r>
      <w:r w:rsidR="00043756">
        <w:t xml:space="preserve">, тел: </w:t>
      </w:r>
      <w:r>
        <w:t>22348</w:t>
      </w:r>
    </w:p>
    <w:p w:rsidR="00035941" w:rsidRDefault="00043756">
      <w:pPr>
        <w:pStyle w:val="4"/>
        <w:framePr w:w="10229" w:h="12299" w:hRule="exact" w:wrap="none" w:vAnchor="page" w:hAnchor="page" w:x="853" w:y="668"/>
        <w:shd w:val="clear" w:color="auto" w:fill="auto"/>
        <w:spacing w:before="0" w:after="0" w:line="317" w:lineRule="exact"/>
        <w:ind w:left="20" w:firstLine="860"/>
        <w:jc w:val="both"/>
      </w:pPr>
      <w:r>
        <w:t xml:space="preserve">Электронная почта: </w:t>
      </w:r>
      <w:r w:rsidR="00E94D84" w:rsidRPr="00E94D84">
        <w:rPr>
          <w:lang w:val="en-US"/>
        </w:rPr>
        <w:t>uo</w:t>
      </w:r>
      <w:r w:rsidR="00E94D84" w:rsidRPr="00E94D84">
        <w:t>_</w:t>
      </w:r>
      <w:r w:rsidR="00E94D84" w:rsidRPr="00E94D84">
        <w:rPr>
          <w:lang w:val="en-US"/>
        </w:rPr>
        <w:t>chedikhol</w:t>
      </w:r>
      <w:r w:rsidR="00E94D84" w:rsidRPr="00E94D84">
        <w:t>@</w:t>
      </w:r>
      <w:r w:rsidR="00E94D84" w:rsidRPr="00E94D84">
        <w:rPr>
          <w:lang w:val="en-US"/>
        </w:rPr>
        <w:t>mail</w:t>
      </w:r>
      <w:r w:rsidR="00E94D84" w:rsidRPr="00E94D84">
        <w:t>.</w:t>
      </w:r>
      <w:r w:rsidR="00E94D84" w:rsidRPr="00E94D84">
        <w:rPr>
          <w:lang w:val="en-US"/>
        </w:rPr>
        <w:t>ru</w:t>
      </w:r>
    </w:p>
    <w:p w:rsidR="00035941" w:rsidRDefault="00035941">
      <w:pPr>
        <w:rPr>
          <w:sz w:val="2"/>
          <w:szCs w:val="2"/>
        </w:rPr>
      </w:pPr>
    </w:p>
    <w:sectPr w:rsidR="00035941" w:rsidSect="0003594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A1B9D" w:rsidRDefault="008A1B9D" w:rsidP="00035941">
      <w:r>
        <w:separator/>
      </w:r>
    </w:p>
  </w:endnote>
  <w:endnote w:type="continuationSeparator" w:id="0">
    <w:p w:rsidR="008A1B9D" w:rsidRDefault="008A1B9D" w:rsidP="0003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A1B9D" w:rsidRDefault="008A1B9D"/>
  </w:footnote>
  <w:footnote w:type="continuationSeparator" w:id="0">
    <w:p w:rsidR="008A1B9D" w:rsidRDefault="008A1B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104B9"/>
    <w:multiLevelType w:val="multilevel"/>
    <w:tmpl w:val="ACB2C5C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301FBF"/>
    <w:multiLevelType w:val="multilevel"/>
    <w:tmpl w:val="33048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1972F3"/>
    <w:multiLevelType w:val="multilevel"/>
    <w:tmpl w:val="6FF46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8B0F51"/>
    <w:multiLevelType w:val="multilevel"/>
    <w:tmpl w:val="8244D98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6817A9"/>
    <w:multiLevelType w:val="multilevel"/>
    <w:tmpl w:val="B062459C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E56E26"/>
    <w:multiLevelType w:val="multilevel"/>
    <w:tmpl w:val="E65AA1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2E18DF"/>
    <w:multiLevelType w:val="multilevel"/>
    <w:tmpl w:val="BEBCB31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05549C"/>
    <w:multiLevelType w:val="multilevel"/>
    <w:tmpl w:val="34C00D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714CF8"/>
    <w:multiLevelType w:val="multilevel"/>
    <w:tmpl w:val="F5DEF48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BE2F5F"/>
    <w:multiLevelType w:val="multilevel"/>
    <w:tmpl w:val="16B20C7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41"/>
    <w:rsid w:val="00035941"/>
    <w:rsid w:val="00043756"/>
    <w:rsid w:val="00322FB8"/>
    <w:rsid w:val="003B3588"/>
    <w:rsid w:val="007721AB"/>
    <w:rsid w:val="008A1B9D"/>
    <w:rsid w:val="00C82D86"/>
    <w:rsid w:val="00DA0288"/>
    <w:rsid w:val="00E8518F"/>
    <w:rsid w:val="00E9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D69E2-35B3-2A4C-A60E-7A9703B3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35941"/>
    <w:rPr>
      <w:color w:val="000000"/>
    </w:rPr>
  </w:style>
  <w:style w:type="paragraph" w:styleId="2">
    <w:name w:val="heading 2"/>
    <w:basedOn w:val="a"/>
    <w:next w:val="a"/>
    <w:link w:val="20"/>
    <w:qFormat/>
    <w:rsid w:val="00E94D84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94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0359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9"/>
      <w:szCs w:val="29"/>
      <w:u w:val="none"/>
    </w:rPr>
  </w:style>
  <w:style w:type="character" w:customStyle="1" w:styleId="a4">
    <w:name w:val="Основной текст_"/>
    <w:basedOn w:val="a0"/>
    <w:link w:val="4"/>
    <w:rsid w:val="00035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135pt0pt">
    <w:name w:val="Основной текст + 13;5 pt;Курсив;Интервал 0 pt"/>
    <w:basedOn w:val="a4"/>
    <w:rsid w:val="000359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035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21">
    <w:name w:val="Основной текст (2)_"/>
    <w:basedOn w:val="a0"/>
    <w:link w:val="22"/>
    <w:rsid w:val="00035941"/>
    <w:rPr>
      <w:rFonts w:ascii="CordiaUPC" w:eastAsia="CordiaUPC" w:hAnsi="CordiaUPC" w:cs="CordiaUPC"/>
      <w:b w:val="0"/>
      <w:bCs w:val="0"/>
      <w:i/>
      <w:iCs/>
      <w:smallCaps w:val="0"/>
      <w:strike w:val="0"/>
      <w:sz w:val="39"/>
      <w:szCs w:val="39"/>
      <w:u w:val="none"/>
    </w:rPr>
  </w:style>
  <w:style w:type="character" w:customStyle="1" w:styleId="3">
    <w:name w:val="Основной текст (3)_"/>
    <w:basedOn w:val="a0"/>
    <w:link w:val="30"/>
    <w:rsid w:val="000359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40">
    <w:name w:val="Основной текст (4)_"/>
    <w:basedOn w:val="a0"/>
    <w:link w:val="41"/>
    <w:rsid w:val="000359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18"/>
      <w:szCs w:val="18"/>
      <w:u w:val="none"/>
    </w:rPr>
  </w:style>
  <w:style w:type="character" w:customStyle="1" w:styleId="23">
    <w:name w:val="Основной текст2"/>
    <w:basedOn w:val="a4"/>
    <w:rsid w:val="00035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lang w:val="ru-RU"/>
    </w:rPr>
  </w:style>
  <w:style w:type="character" w:customStyle="1" w:styleId="135pt0pt0">
    <w:name w:val="Основной текст + 13;5 pt;Курсив;Интервал 0 pt"/>
    <w:basedOn w:val="a4"/>
    <w:rsid w:val="000359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</w:rPr>
  </w:style>
  <w:style w:type="character" w:customStyle="1" w:styleId="5">
    <w:name w:val="Основной текст (5)_"/>
    <w:basedOn w:val="a0"/>
    <w:link w:val="50"/>
    <w:rsid w:val="00035941"/>
    <w:rPr>
      <w:rFonts w:ascii="CordiaUPC" w:eastAsia="CordiaUPC" w:hAnsi="CordiaUPC" w:cs="CordiaUPC"/>
      <w:b/>
      <w:bCs/>
      <w:i/>
      <w:iCs/>
      <w:smallCaps w:val="0"/>
      <w:strike w:val="0"/>
      <w:spacing w:val="-8"/>
      <w:sz w:val="30"/>
      <w:szCs w:val="30"/>
      <w:u w:val="none"/>
      <w:lang w:val="en-US"/>
    </w:rPr>
  </w:style>
  <w:style w:type="character" w:customStyle="1" w:styleId="5Candara145pt0pt">
    <w:name w:val="Основной текст (5) + Candara;14;5 pt;Не полужирный;Не курсив;Интервал 0 pt"/>
    <w:basedOn w:val="5"/>
    <w:rsid w:val="0003594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51">
    <w:name w:val="Основной текст (5)"/>
    <w:basedOn w:val="5"/>
    <w:rsid w:val="00035941"/>
    <w:rPr>
      <w:rFonts w:ascii="CordiaUPC" w:eastAsia="CordiaUPC" w:hAnsi="CordiaUPC" w:cs="CordiaUPC"/>
      <w:b/>
      <w:bCs/>
      <w:i/>
      <w:iCs/>
      <w:smallCaps w:val="0"/>
      <w:strike w:val="0"/>
      <w:color w:val="000000"/>
      <w:spacing w:val="-8"/>
      <w:w w:val="100"/>
      <w:position w:val="0"/>
      <w:sz w:val="30"/>
      <w:szCs w:val="30"/>
      <w:u w:val="single"/>
      <w:lang w:val="en-US"/>
    </w:rPr>
  </w:style>
  <w:style w:type="character" w:customStyle="1" w:styleId="5Candara10pt0pt">
    <w:name w:val="Основной текст (5) + Candara;10 pt;Не полужирный;Не курсив;Интервал 0 pt"/>
    <w:basedOn w:val="5"/>
    <w:rsid w:val="00035941"/>
    <w:rPr>
      <w:rFonts w:ascii="Candara" w:eastAsia="Candara" w:hAnsi="Candara" w:cs="Candara"/>
      <w:b/>
      <w:bCs/>
      <w:i/>
      <w:iCs/>
      <w:smallCaps w:val="0"/>
      <w:strike w:val="0"/>
      <w:color w:val="000000"/>
      <w:spacing w:val="6"/>
      <w:w w:val="100"/>
      <w:position w:val="0"/>
      <w:sz w:val="20"/>
      <w:szCs w:val="20"/>
      <w:u w:val="none"/>
      <w:lang w:val="en-US"/>
    </w:rPr>
  </w:style>
  <w:style w:type="character" w:customStyle="1" w:styleId="5Candara10pt0pt0">
    <w:name w:val="Основной текст (5) + Candara;10 pt;Не полужирный;Не курсив;Интервал 0 pt"/>
    <w:basedOn w:val="5"/>
    <w:rsid w:val="00035941"/>
    <w:rPr>
      <w:rFonts w:ascii="Candara" w:eastAsia="Candara" w:hAnsi="Candara" w:cs="Candara"/>
      <w:b/>
      <w:bCs/>
      <w:i/>
      <w:iCs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24">
    <w:name w:val="Заголовок №2_"/>
    <w:basedOn w:val="a0"/>
    <w:link w:val="25"/>
    <w:rsid w:val="000359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31">
    <w:name w:val="Основной текст3"/>
    <w:basedOn w:val="a4"/>
    <w:rsid w:val="000359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lang w:val="en-US"/>
    </w:rPr>
  </w:style>
  <w:style w:type="character" w:customStyle="1" w:styleId="0pt">
    <w:name w:val="Основной текст + Полужирный;Интервал 0 pt"/>
    <w:basedOn w:val="a4"/>
    <w:rsid w:val="000359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paragraph" w:customStyle="1" w:styleId="10">
    <w:name w:val="Заголовок №1"/>
    <w:basedOn w:val="a"/>
    <w:link w:val="1"/>
    <w:rsid w:val="0003594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9"/>
      <w:szCs w:val="29"/>
    </w:rPr>
  </w:style>
  <w:style w:type="paragraph" w:customStyle="1" w:styleId="4">
    <w:name w:val="Основной текст4"/>
    <w:basedOn w:val="a"/>
    <w:link w:val="a4"/>
    <w:rsid w:val="00035941"/>
    <w:pPr>
      <w:shd w:val="clear" w:color="auto" w:fill="FFFFFF"/>
      <w:spacing w:before="300" w:after="300" w:line="0" w:lineRule="atLeast"/>
      <w:ind w:hanging="480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2">
    <w:name w:val="Основной текст (2)"/>
    <w:basedOn w:val="a"/>
    <w:link w:val="21"/>
    <w:rsid w:val="00035941"/>
    <w:pPr>
      <w:shd w:val="clear" w:color="auto" w:fill="FFFFFF"/>
      <w:spacing w:line="0" w:lineRule="atLeast"/>
    </w:pPr>
    <w:rPr>
      <w:rFonts w:ascii="CordiaUPC" w:eastAsia="CordiaUPC" w:hAnsi="CordiaUPC" w:cs="CordiaUPC"/>
      <w:i/>
      <w:iCs/>
      <w:sz w:val="39"/>
      <w:szCs w:val="39"/>
    </w:rPr>
  </w:style>
  <w:style w:type="paragraph" w:customStyle="1" w:styleId="30">
    <w:name w:val="Основной текст (3)"/>
    <w:basedOn w:val="a"/>
    <w:link w:val="3"/>
    <w:rsid w:val="00035941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paragraph" w:customStyle="1" w:styleId="41">
    <w:name w:val="Основной текст (4)"/>
    <w:basedOn w:val="a"/>
    <w:link w:val="40"/>
    <w:rsid w:val="00035941"/>
    <w:pPr>
      <w:shd w:val="clear" w:color="auto" w:fill="FFFFFF"/>
      <w:spacing w:before="780" w:after="60" w:line="0" w:lineRule="atLeast"/>
    </w:pPr>
    <w:rPr>
      <w:rFonts w:ascii="Times New Roman" w:eastAsia="Times New Roman" w:hAnsi="Times New Roman" w:cs="Times New Roman"/>
      <w:i/>
      <w:iCs/>
      <w:spacing w:val="2"/>
      <w:sz w:val="18"/>
      <w:szCs w:val="18"/>
    </w:rPr>
  </w:style>
  <w:style w:type="paragraph" w:customStyle="1" w:styleId="50">
    <w:name w:val="Основной текст (5)"/>
    <w:basedOn w:val="a"/>
    <w:link w:val="5"/>
    <w:rsid w:val="00035941"/>
    <w:pPr>
      <w:shd w:val="clear" w:color="auto" w:fill="FFFFFF"/>
      <w:spacing w:after="720" w:line="0" w:lineRule="atLeast"/>
      <w:jc w:val="right"/>
    </w:pPr>
    <w:rPr>
      <w:rFonts w:ascii="CordiaUPC" w:eastAsia="CordiaUPC" w:hAnsi="CordiaUPC" w:cs="CordiaUPC"/>
      <w:b/>
      <w:bCs/>
      <w:i/>
      <w:iCs/>
      <w:spacing w:val="-8"/>
      <w:sz w:val="30"/>
      <w:szCs w:val="30"/>
      <w:lang w:val="en-US"/>
    </w:rPr>
  </w:style>
  <w:style w:type="paragraph" w:customStyle="1" w:styleId="25">
    <w:name w:val="Заголовок №2"/>
    <w:basedOn w:val="a"/>
    <w:link w:val="24"/>
    <w:rsid w:val="00035941"/>
    <w:pPr>
      <w:shd w:val="clear" w:color="auto" w:fill="FFFFFF"/>
      <w:spacing w:before="72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character" w:customStyle="1" w:styleId="20">
    <w:name w:val="Заголовок 2 Знак"/>
    <w:basedOn w:val="a0"/>
    <w:link w:val="2"/>
    <w:rsid w:val="00E94D84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Title"/>
    <w:basedOn w:val="a"/>
    <w:link w:val="a6"/>
    <w:qFormat/>
    <w:rsid w:val="00E94D84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6">
    <w:name w:val="Заголовок Знак"/>
    <w:basedOn w:val="a0"/>
    <w:link w:val="a5"/>
    <w:rsid w:val="00E94D84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94D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D8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ntur-tuva@mail.rue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Эренчин</cp:lastModifiedBy>
  <cp:revision>2</cp:revision>
  <cp:lastPrinted>2021-07-14T07:46:00Z</cp:lastPrinted>
  <dcterms:created xsi:type="dcterms:W3CDTF">2021-07-15T03:58:00Z</dcterms:created>
  <dcterms:modified xsi:type="dcterms:W3CDTF">2021-07-15T03:58:00Z</dcterms:modified>
</cp:coreProperties>
</file>