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5B6A" w:rsidRPr="00AC1A7F" w:rsidRDefault="00055B6A" w:rsidP="00055B6A">
      <w:pPr>
        <w:pStyle w:val="a3"/>
        <w:spacing w:line="276" w:lineRule="auto"/>
        <w:rPr>
          <w:b/>
          <w:sz w:val="26"/>
          <w:szCs w:val="26"/>
        </w:rPr>
      </w:pPr>
      <w:r w:rsidRPr="00AC1A7F">
        <w:rPr>
          <w:b/>
          <w:sz w:val="26"/>
          <w:szCs w:val="26"/>
        </w:rPr>
        <w:t>Информация</w:t>
      </w:r>
    </w:p>
    <w:p w:rsidR="00055B6A" w:rsidRPr="00AC1A7F" w:rsidRDefault="00055B6A" w:rsidP="00055B6A">
      <w:pPr>
        <w:pStyle w:val="a3"/>
        <w:spacing w:line="276" w:lineRule="auto"/>
        <w:rPr>
          <w:b/>
          <w:sz w:val="26"/>
          <w:szCs w:val="26"/>
        </w:rPr>
      </w:pPr>
      <w:r w:rsidRPr="00AC1A7F">
        <w:rPr>
          <w:b/>
          <w:sz w:val="26"/>
          <w:szCs w:val="26"/>
        </w:rPr>
        <w:t xml:space="preserve">о ходе </w:t>
      </w:r>
      <w:r w:rsidR="00066EA2" w:rsidRPr="00AC1A7F">
        <w:rPr>
          <w:b/>
          <w:sz w:val="26"/>
          <w:szCs w:val="26"/>
        </w:rPr>
        <w:t>проведения</w:t>
      </w:r>
      <w:r w:rsidRPr="00AC1A7F">
        <w:rPr>
          <w:b/>
          <w:sz w:val="26"/>
          <w:szCs w:val="26"/>
        </w:rPr>
        <w:t xml:space="preserve"> летней оздоровительной кампании</w:t>
      </w:r>
    </w:p>
    <w:p w:rsidR="00055B6A" w:rsidRPr="00AC1A7F" w:rsidRDefault="00055B6A" w:rsidP="00055B6A">
      <w:pPr>
        <w:pStyle w:val="a3"/>
        <w:spacing w:line="276" w:lineRule="auto"/>
        <w:rPr>
          <w:b/>
          <w:sz w:val="26"/>
          <w:szCs w:val="26"/>
        </w:rPr>
      </w:pPr>
      <w:r w:rsidRPr="00AC1A7F">
        <w:rPr>
          <w:b/>
          <w:sz w:val="26"/>
          <w:szCs w:val="26"/>
        </w:rPr>
        <w:t xml:space="preserve">в Чеди-Хольском кожууне в 2021г. </w:t>
      </w:r>
    </w:p>
    <w:p w:rsidR="00055B6A" w:rsidRPr="00AC1A7F" w:rsidRDefault="00055B6A" w:rsidP="00055B6A">
      <w:pPr>
        <w:tabs>
          <w:tab w:val="left" w:pos="567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ab/>
        <w:t xml:space="preserve"> </w:t>
      </w:r>
    </w:p>
    <w:p w:rsidR="00055B6A" w:rsidRPr="00AC1A7F" w:rsidRDefault="00055B6A" w:rsidP="00055B6A">
      <w:pPr>
        <w:tabs>
          <w:tab w:val="left" w:pos="0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AC1A7F">
        <w:rPr>
          <w:rFonts w:ascii="Times New Roman" w:hAnsi="Times New Roman"/>
          <w:b/>
          <w:sz w:val="26"/>
          <w:szCs w:val="26"/>
        </w:rPr>
        <w:t>Приняты нормативно-правовые акты:</w:t>
      </w:r>
    </w:p>
    <w:p w:rsidR="00055B6A" w:rsidRPr="00AC1A7F" w:rsidRDefault="00055B6A" w:rsidP="00055B6A">
      <w:pPr>
        <w:numPr>
          <w:ilvl w:val="0"/>
          <w:numId w:val="1"/>
        </w:numPr>
        <w:tabs>
          <w:tab w:val="left" w:pos="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Постановление администрации Чеди-Хольского кожууна № 35 от 08 февраля 2021г. «О ходе подготовки к летней оздоровительной кампании в Чеди-Хольском кожууне в 2021 году»;</w:t>
      </w:r>
    </w:p>
    <w:p w:rsidR="00055B6A" w:rsidRPr="00AC1A7F" w:rsidRDefault="00055B6A" w:rsidP="00055B6A">
      <w:pPr>
        <w:numPr>
          <w:ilvl w:val="0"/>
          <w:numId w:val="1"/>
        </w:numPr>
        <w:tabs>
          <w:tab w:val="left" w:pos="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Утвержден состав межведомственной комиссии по организации летней оздоровительной кампании;</w:t>
      </w:r>
    </w:p>
    <w:p w:rsidR="00055B6A" w:rsidRPr="00AC1A7F" w:rsidRDefault="00055B6A" w:rsidP="00055B6A">
      <w:pPr>
        <w:numPr>
          <w:ilvl w:val="0"/>
          <w:numId w:val="1"/>
        </w:numPr>
        <w:tabs>
          <w:tab w:val="left" w:pos="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Реестр летних лагерей отдыха (1 загородный лагерь «Металлург» и 4 пришкольных лагерей на базе ОО кожууна); </w:t>
      </w:r>
    </w:p>
    <w:p w:rsidR="00055B6A" w:rsidRPr="00AC1A7F" w:rsidRDefault="00055B6A" w:rsidP="00055B6A">
      <w:pPr>
        <w:numPr>
          <w:ilvl w:val="0"/>
          <w:numId w:val="1"/>
        </w:numPr>
        <w:tabs>
          <w:tab w:val="left" w:pos="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О проведении ремонтных работ в летних лагерях отдыха и загородном лагере «Металлург» Чеди-Хольского кожууна в 2021 году;</w:t>
      </w:r>
    </w:p>
    <w:p w:rsidR="00066EA2" w:rsidRPr="00AC1A7F" w:rsidRDefault="00055B6A" w:rsidP="00066EA2">
      <w:pPr>
        <w:numPr>
          <w:ilvl w:val="0"/>
          <w:numId w:val="1"/>
        </w:numPr>
        <w:tabs>
          <w:tab w:val="left" w:pos="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 Постановление от 22 марта 2021 года № 93 «Об утверждении паспорта муниципального проекта «Отдых в Центре Азии» Чеди-Хольского кожууна на 2021-2023 годы».</w:t>
      </w:r>
    </w:p>
    <w:p w:rsidR="00066EA2" w:rsidRPr="00AC1A7F" w:rsidRDefault="00066EA2" w:rsidP="00066EA2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ab/>
        <w:t>Всего на территории Чеди-Хольского кожууна функционировали 6 лагерей отдыха с общим охватом 237 детей и подростков, что составляет 16,3%. Из них:</w:t>
      </w:r>
    </w:p>
    <w:p w:rsidR="00066EA2" w:rsidRPr="00AC1A7F" w:rsidRDefault="00066EA2" w:rsidP="00066EA2">
      <w:pPr>
        <w:tabs>
          <w:tab w:val="left" w:pos="567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-  4 пришкольные лагеря с дневным пребыванием детей  с охватом </w:t>
      </w:r>
      <w:r w:rsidR="00AC1A7F">
        <w:rPr>
          <w:rFonts w:ascii="Times New Roman" w:hAnsi="Times New Roman"/>
          <w:sz w:val="26"/>
          <w:szCs w:val="26"/>
        </w:rPr>
        <w:t>172</w:t>
      </w:r>
      <w:r w:rsidRPr="00AC1A7F">
        <w:rPr>
          <w:rFonts w:ascii="Times New Roman" w:hAnsi="Times New Roman"/>
          <w:sz w:val="26"/>
          <w:szCs w:val="26"/>
        </w:rPr>
        <w:t xml:space="preserve"> детей  (в 1 сезоне 98 детей во 2 сезоне 74 детей);</w:t>
      </w:r>
    </w:p>
    <w:p w:rsidR="00066EA2" w:rsidRPr="00AC1A7F" w:rsidRDefault="00066EA2" w:rsidP="00066EA2">
      <w:pPr>
        <w:tabs>
          <w:tab w:val="left" w:pos="567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- 1 ЗОЛ «Мета</w:t>
      </w:r>
      <w:r w:rsidR="00AC1A7F">
        <w:rPr>
          <w:rFonts w:ascii="Times New Roman" w:hAnsi="Times New Roman"/>
          <w:sz w:val="26"/>
          <w:szCs w:val="26"/>
        </w:rPr>
        <w:t>ллург» с охватом 63 детей</w:t>
      </w:r>
      <w:r w:rsidRPr="00AC1A7F">
        <w:rPr>
          <w:rFonts w:ascii="Times New Roman" w:hAnsi="Times New Roman"/>
          <w:sz w:val="26"/>
          <w:szCs w:val="26"/>
        </w:rPr>
        <w:t>.</w:t>
      </w:r>
    </w:p>
    <w:p w:rsidR="00066EA2" w:rsidRPr="00AC1A7F" w:rsidRDefault="00066EA2" w:rsidP="00066EA2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ab/>
        <w:t>Лицензирование на медицинскую деятельность имеют 2 лагеря из них 1 пришкольный лагерь «Непоседа» МБОУ «Хову-Аксынская СОШ» и 1 стационарный лагерь «Металлург». Остальные лагеря заключили договора на оказание медицинской деятельности с ГБУЗ РТ «Чеди-Хольская ЦКБ».</w:t>
      </w:r>
    </w:p>
    <w:p w:rsidR="00066EA2" w:rsidRPr="00AC1A7F" w:rsidRDefault="00066EA2" w:rsidP="00066EA2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      Все 5 лагеря паспорта безопасности получили: </w:t>
      </w:r>
    </w:p>
    <w:p w:rsidR="00066EA2" w:rsidRPr="00AC1A7F" w:rsidRDefault="00066EA2" w:rsidP="00066E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МБОУ СОШ с. Ак-Тал пришкольный лагерь «Челээш», </w:t>
      </w:r>
    </w:p>
    <w:p w:rsidR="00066EA2" w:rsidRPr="00AC1A7F" w:rsidRDefault="00066EA2" w:rsidP="00066EA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МБОУ СОШ с. Элегест пришкольный лагерь «Зеленая планета», </w:t>
      </w:r>
    </w:p>
    <w:p w:rsidR="00066EA2" w:rsidRPr="00AC1A7F" w:rsidRDefault="00066EA2" w:rsidP="00066EA2">
      <w:pPr>
        <w:pStyle w:val="a5"/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3. МБОУ СОШ с. Сайлыг пришкольный лагерь «Родничок»,</w:t>
      </w:r>
    </w:p>
    <w:p w:rsidR="00066EA2" w:rsidRPr="00AC1A7F" w:rsidRDefault="00066EA2" w:rsidP="00066EA2">
      <w:pPr>
        <w:pStyle w:val="a5"/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 xml:space="preserve">4.  ЗОЛ «Металлург» </w:t>
      </w:r>
    </w:p>
    <w:p w:rsidR="00066EA2" w:rsidRPr="00AC1A7F" w:rsidRDefault="00066EA2" w:rsidP="00066EA2">
      <w:pPr>
        <w:pStyle w:val="a5"/>
        <w:spacing w:after="0"/>
        <w:jc w:val="both"/>
        <w:rPr>
          <w:rFonts w:ascii="Times New Roman" w:hAnsi="Times New Roman"/>
          <w:sz w:val="26"/>
          <w:szCs w:val="26"/>
        </w:rPr>
      </w:pPr>
      <w:r w:rsidRPr="00AC1A7F">
        <w:rPr>
          <w:rFonts w:ascii="Times New Roman" w:hAnsi="Times New Roman"/>
          <w:sz w:val="26"/>
          <w:szCs w:val="26"/>
        </w:rPr>
        <w:t>5.СП НОШ пришкольный лагерь «Непоседа».</w:t>
      </w:r>
    </w:p>
    <w:p w:rsidR="00066EA2" w:rsidRPr="000304E3" w:rsidRDefault="00066EA2" w:rsidP="00066EA2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Д</w:t>
      </w:r>
      <w:r w:rsidRPr="000304E3">
        <w:rPr>
          <w:rFonts w:ascii="Times New Roman" w:hAnsi="Times New Roman"/>
          <w:sz w:val="26"/>
          <w:szCs w:val="26"/>
        </w:rPr>
        <w:t xml:space="preserve">етские оздоровительные лагеря </w:t>
      </w:r>
      <w:r>
        <w:rPr>
          <w:rFonts w:ascii="Times New Roman" w:hAnsi="Times New Roman"/>
          <w:sz w:val="26"/>
          <w:szCs w:val="26"/>
        </w:rPr>
        <w:t xml:space="preserve">Чеди-Хольского кожууна </w:t>
      </w:r>
      <w:r w:rsidRPr="000304E3">
        <w:rPr>
          <w:rFonts w:ascii="Times New Roman" w:hAnsi="Times New Roman"/>
          <w:sz w:val="26"/>
          <w:szCs w:val="26"/>
        </w:rPr>
        <w:t>получили санитарно-эпидемиологические заключения Роспортебнадзора:</w:t>
      </w:r>
    </w:p>
    <w:p w:rsidR="00066EA2" w:rsidRPr="000304E3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>- 25 мая 2021 года – с.Элегест;</w:t>
      </w:r>
    </w:p>
    <w:p w:rsidR="00066EA2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>- 31 мая 2021 года – с.Ак-Тал, с.Сайлыг, с. Хову-Аксы;</w:t>
      </w:r>
    </w:p>
    <w:p w:rsidR="00B2504B" w:rsidRPr="000304E3" w:rsidRDefault="00B2504B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- 11 июня – ЗОЛ Металлург</w:t>
      </w:r>
    </w:p>
    <w:p w:rsidR="00066EA2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 xml:space="preserve">Проведен 1 сезон лагерей </w:t>
      </w:r>
      <w:r w:rsidR="00B2504B">
        <w:rPr>
          <w:rFonts w:ascii="Times New Roman" w:hAnsi="Times New Roman"/>
          <w:sz w:val="26"/>
          <w:szCs w:val="26"/>
        </w:rPr>
        <w:t>на 21 дней – пришкольные лагеря и стационарный лагерь – 16 дней:</w:t>
      </w:r>
    </w:p>
    <w:p w:rsidR="00066EA2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0304E3">
        <w:rPr>
          <w:rFonts w:ascii="Times New Roman" w:hAnsi="Times New Roman"/>
          <w:sz w:val="26"/>
          <w:szCs w:val="26"/>
        </w:rPr>
        <w:t>с 01 июня по 21 июня 2021 года - с.Ак-Та</w:t>
      </w:r>
      <w:r>
        <w:rPr>
          <w:rFonts w:ascii="Times New Roman" w:hAnsi="Times New Roman"/>
          <w:sz w:val="26"/>
          <w:szCs w:val="26"/>
        </w:rPr>
        <w:t>л, с.Сайлыг, с.Элегест.</w:t>
      </w:r>
    </w:p>
    <w:p w:rsidR="00066EA2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</w:t>
      </w:r>
      <w:r w:rsidRPr="000304E3">
        <w:rPr>
          <w:rFonts w:ascii="Times New Roman" w:hAnsi="Times New Roman"/>
          <w:sz w:val="26"/>
          <w:szCs w:val="26"/>
        </w:rPr>
        <w:t>о 02 июня по 22 июня 2021 года - с. Хову-Аксы.</w:t>
      </w:r>
    </w:p>
    <w:p w:rsidR="00B2504B" w:rsidRDefault="00B2504B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 16 июня по 01 июля 2021 года – ЗОЛ Металлург</w:t>
      </w:r>
    </w:p>
    <w:p w:rsidR="00F15D6C" w:rsidRPr="00B2504B" w:rsidRDefault="00B2504B" w:rsidP="005E111D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F15D6C" w:rsidRPr="00B2504B">
        <w:rPr>
          <w:rFonts w:ascii="Times New Roman" w:hAnsi="Times New Roman"/>
          <w:sz w:val="26"/>
          <w:szCs w:val="26"/>
        </w:rPr>
        <w:t xml:space="preserve">Всего оздоровлено в </w:t>
      </w:r>
      <w:r w:rsidRPr="00B2504B">
        <w:rPr>
          <w:rFonts w:ascii="Times New Roman" w:hAnsi="Times New Roman"/>
          <w:sz w:val="26"/>
          <w:szCs w:val="26"/>
        </w:rPr>
        <w:t xml:space="preserve">лагерях в </w:t>
      </w:r>
      <w:r w:rsidR="00F15D6C" w:rsidRPr="00B2504B">
        <w:rPr>
          <w:rFonts w:ascii="Times New Roman" w:hAnsi="Times New Roman"/>
          <w:sz w:val="26"/>
          <w:szCs w:val="26"/>
        </w:rPr>
        <w:t xml:space="preserve">1 сезоне </w:t>
      </w:r>
      <w:r>
        <w:rPr>
          <w:rFonts w:ascii="Times New Roman" w:hAnsi="Times New Roman"/>
          <w:sz w:val="26"/>
          <w:szCs w:val="26"/>
        </w:rPr>
        <w:t>161</w:t>
      </w:r>
      <w:r w:rsidRPr="00B2504B">
        <w:rPr>
          <w:rFonts w:ascii="Times New Roman" w:hAnsi="Times New Roman"/>
          <w:sz w:val="26"/>
          <w:szCs w:val="26"/>
        </w:rPr>
        <w:t xml:space="preserve"> детей по возрастной категории</w:t>
      </w:r>
      <w:r w:rsidR="00F15D6C" w:rsidRPr="00B2504B">
        <w:rPr>
          <w:rFonts w:ascii="Times New Roman" w:hAnsi="Times New Roman"/>
          <w:sz w:val="26"/>
          <w:szCs w:val="26"/>
        </w:rPr>
        <w:t>:</w:t>
      </w:r>
    </w:p>
    <w:p w:rsidR="00F15D6C" w:rsidRPr="00B2504B" w:rsidRDefault="00F15D6C" w:rsidP="005E111D">
      <w:pPr>
        <w:spacing w:after="0"/>
        <w:rPr>
          <w:rFonts w:ascii="Times New Roman" w:hAnsi="Times New Roman"/>
          <w:sz w:val="26"/>
          <w:szCs w:val="26"/>
        </w:rPr>
      </w:pPr>
      <w:r w:rsidRPr="00B2504B">
        <w:rPr>
          <w:rFonts w:ascii="Times New Roman" w:hAnsi="Times New Roman"/>
          <w:sz w:val="26"/>
          <w:szCs w:val="26"/>
        </w:rPr>
        <w:t>- от 7 до 8 лет – 35 детей;</w:t>
      </w:r>
    </w:p>
    <w:p w:rsidR="00F15D6C" w:rsidRPr="00B2504B" w:rsidRDefault="00F15D6C" w:rsidP="005E111D">
      <w:pPr>
        <w:spacing w:after="0"/>
        <w:rPr>
          <w:rFonts w:ascii="Times New Roman" w:hAnsi="Times New Roman"/>
          <w:sz w:val="26"/>
          <w:szCs w:val="26"/>
        </w:rPr>
      </w:pPr>
      <w:r w:rsidRPr="00B2504B">
        <w:rPr>
          <w:rFonts w:ascii="Times New Roman" w:hAnsi="Times New Roman"/>
          <w:sz w:val="26"/>
          <w:szCs w:val="26"/>
        </w:rPr>
        <w:t xml:space="preserve">- от 9 до 10 лет – </w:t>
      </w:r>
      <w:r w:rsidR="005E111D">
        <w:rPr>
          <w:rFonts w:ascii="Times New Roman" w:hAnsi="Times New Roman"/>
          <w:sz w:val="26"/>
          <w:szCs w:val="26"/>
        </w:rPr>
        <w:t>61</w:t>
      </w:r>
      <w:r w:rsidRPr="00B2504B">
        <w:rPr>
          <w:rFonts w:ascii="Times New Roman" w:hAnsi="Times New Roman"/>
          <w:sz w:val="26"/>
          <w:szCs w:val="26"/>
        </w:rPr>
        <w:t xml:space="preserve"> детей;</w:t>
      </w:r>
    </w:p>
    <w:p w:rsidR="00F15D6C" w:rsidRPr="00B2504B" w:rsidRDefault="00F15D6C" w:rsidP="005E111D">
      <w:pPr>
        <w:spacing w:after="0"/>
        <w:rPr>
          <w:rFonts w:ascii="Times New Roman" w:hAnsi="Times New Roman"/>
          <w:sz w:val="26"/>
          <w:szCs w:val="26"/>
        </w:rPr>
      </w:pPr>
      <w:r w:rsidRPr="00B2504B">
        <w:rPr>
          <w:rFonts w:ascii="Times New Roman" w:hAnsi="Times New Roman"/>
          <w:sz w:val="26"/>
          <w:szCs w:val="26"/>
        </w:rPr>
        <w:t xml:space="preserve">- от 11 до 12 лет – </w:t>
      </w:r>
      <w:r w:rsidR="005E111D">
        <w:rPr>
          <w:rFonts w:ascii="Times New Roman" w:hAnsi="Times New Roman"/>
          <w:sz w:val="26"/>
          <w:szCs w:val="26"/>
        </w:rPr>
        <w:t>44</w:t>
      </w:r>
      <w:r w:rsidRPr="00B2504B">
        <w:rPr>
          <w:rFonts w:ascii="Times New Roman" w:hAnsi="Times New Roman"/>
          <w:sz w:val="26"/>
          <w:szCs w:val="26"/>
        </w:rPr>
        <w:t xml:space="preserve"> детей;</w:t>
      </w:r>
    </w:p>
    <w:p w:rsidR="00B2504B" w:rsidRDefault="00F15D6C" w:rsidP="005E111D">
      <w:pPr>
        <w:spacing w:after="0"/>
        <w:rPr>
          <w:rFonts w:ascii="Times New Roman" w:hAnsi="Times New Roman"/>
          <w:sz w:val="26"/>
          <w:szCs w:val="26"/>
        </w:rPr>
      </w:pPr>
      <w:r w:rsidRPr="00B2504B">
        <w:rPr>
          <w:rFonts w:ascii="Times New Roman" w:hAnsi="Times New Roman"/>
          <w:sz w:val="26"/>
          <w:szCs w:val="26"/>
        </w:rPr>
        <w:t xml:space="preserve">- от 13 до 14 лет – </w:t>
      </w:r>
      <w:r w:rsidR="005E111D">
        <w:rPr>
          <w:rFonts w:ascii="Times New Roman" w:hAnsi="Times New Roman"/>
          <w:sz w:val="26"/>
          <w:szCs w:val="26"/>
        </w:rPr>
        <w:t>18</w:t>
      </w:r>
      <w:r w:rsidRPr="00B2504B">
        <w:rPr>
          <w:rFonts w:ascii="Times New Roman" w:hAnsi="Times New Roman"/>
          <w:sz w:val="26"/>
          <w:szCs w:val="26"/>
        </w:rPr>
        <w:t xml:space="preserve"> детей</w:t>
      </w:r>
      <w:r w:rsidR="00B2504B">
        <w:rPr>
          <w:rFonts w:ascii="Times New Roman" w:hAnsi="Times New Roman"/>
          <w:sz w:val="26"/>
          <w:szCs w:val="26"/>
        </w:rPr>
        <w:t>,</w:t>
      </w:r>
    </w:p>
    <w:p w:rsidR="00B2504B" w:rsidRDefault="00B2504B" w:rsidP="005E111D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дети от 15 лет – 3 детей.</w:t>
      </w:r>
    </w:p>
    <w:p w:rsidR="00AD2E55" w:rsidRDefault="00B2504B" w:rsidP="00AC1A7F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AD2E55">
        <w:rPr>
          <w:rFonts w:ascii="Times New Roman" w:hAnsi="Times New Roman"/>
          <w:sz w:val="26"/>
          <w:szCs w:val="26"/>
        </w:rPr>
        <w:t>Всего в 1 сезоне из детей, состоящих на разных профилактических учетах охвачены ВШУ 25 детей из них в пришкольных – 20 в стационарном – 5, ПДН – 1 в стационарном лагере. Во второй смене пришкольных лагерях охвачены ВШУ – 9 учащихся.</w:t>
      </w:r>
    </w:p>
    <w:p w:rsidR="00AC1A7F" w:rsidRDefault="00AD2E55" w:rsidP="00AC1A7F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AC1A7F" w:rsidRPr="00AC1A7F">
        <w:rPr>
          <w:rFonts w:ascii="Times New Roman" w:hAnsi="Times New Roman"/>
          <w:sz w:val="26"/>
          <w:szCs w:val="26"/>
        </w:rPr>
        <w:t xml:space="preserve">Во всех  лагерях кожууна были организованы профильные направления: Экологическая, военно- патриотическая и  спортивно – оздоровительная смена «Я сдам ГТО», « Остров безопасности»,   «Твое будущее – в твоих руках», «Страна детства».  </w:t>
      </w:r>
    </w:p>
    <w:p w:rsidR="00B2504B" w:rsidRDefault="00AC1A7F" w:rsidP="00AD2E5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B2504B">
        <w:rPr>
          <w:rFonts w:ascii="Times New Roman" w:hAnsi="Times New Roman"/>
          <w:sz w:val="26"/>
          <w:szCs w:val="26"/>
        </w:rPr>
        <w:t xml:space="preserve">Проведены в детских оздоровительных лагерях </w:t>
      </w:r>
      <w:r w:rsidR="005E111D">
        <w:rPr>
          <w:rFonts w:ascii="Times New Roman" w:hAnsi="Times New Roman"/>
          <w:sz w:val="26"/>
          <w:szCs w:val="26"/>
        </w:rPr>
        <w:t>22</w:t>
      </w:r>
      <w:r w:rsidR="00AD2E55">
        <w:rPr>
          <w:rFonts w:ascii="Times New Roman" w:hAnsi="Times New Roman"/>
          <w:sz w:val="26"/>
          <w:szCs w:val="26"/>
        </w:rPr>
        <w:t xml:space="preserve">5 </w:t>
      </w:r>
      <w:r w:rsidR="00B2504B">
        <w:rPr>
          <w:rFonts w:ascii="Times New Roman" w:hAnsi="Times New Roman"/>
          <w:sz w:val="26"/>
          <w:szCs w:val="26"/>
        </w:rPr>
        <w:t>мероприятий</w:t>
      </w:r>
      <w:r w:rsidR="00AD2E55">
        <w:rPr>
          <w:rFonts w:ascii="Times New Roman" w:hAnsi="Times New Roman"/>
          <w:sz w:val="26"/>
          <w:szCs w:val="26"/>
        </w:rPr>
        <w:t xml:space="preserve"> в 1 и 2 сменах</w:t>
      </w:r>
      <w:r w:rsidR="00B2504B">
        <w:rPr>
          <w:rFonts w:ascii="Times New Roman" w:hAnsi="Times New Roman"/>
          <w:sz w:val="26"/>
          <w:szCs w:val="26"/>
        </w:rPr>
        <w:t>:</w:t>
      </w:r>
    </w:p>
    <w:p w:rsidR="00B2504B" w:rsidRDefault="00B2504B" w:rsidP="005E111D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Год науки и технологий – </w:t>
      </w:r>
      <w:r w:rsidR="005E111D">
        <w:rPr>
          <w:rFonts w:ascii="Times New Roman" w:hAnsi="Times New Roman"/>
          <w:sz w:val="26"/>
          <w:szCs w:val="26"/>
        </w:rPr>
        <w:t>4</w:t>
      </w:r>
      <w:r w:rsidR="00AD2E55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 xml:space="preserve"> мероприятий;</w:t>
      </w:r>
    </w:p>
    <w:p w:rsidR="00B2504B" w:rsidRDefault="00B2504B" w:rsidP="005E111D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- 100-летие ТНР – </w:t>
      </w:r>
      <w:r w:rsidR="00AD2E55">
        <w:rPr>
          <w:rFonts w:ascii="Times New Roman" w:hAnsi="Times New Roman"/>
          <w:sz w:val="26"/>
          <w:szCs w:val="26"/>
        </w:rPr>
        <w:t>81</w:t>
      </w:r>
      <w:r>
        <w:rPr>
          <w:rFonts w:ascii="Times New Roman" w:hAnsi="Times New Roman"/>
          <w:sz w:val="26"/>
          <w:szCs w:val="26"/>
        </w:rPr>
        <w:t xml:space="preserve"> мероприятий;</w:t>
      </w:r>
    </w:p>
    <w:p w:rsidR="00B2504B" w:rsidRDefault="00B2504B" w:rsidP="005E111D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Год народных инициатив – </w:t>
      </w:r>
      <w:r w:rsidR="00AD2E55">
        <w:rPr>
          <w:rFonts w:ascii="Times New Roman" w:hAnsi="Times New Roman"/>
          <w:sz w:val="26"/>
          <w:szCs w:val="26"/>
        </w:rPr>
        <w:t>70</w:t>
      </w:r>
      <w:r>
        <w:rPr>
          <w:rFonts w:ascii="Times New Roman" w:hAnsi="Times New Roman"/>
          <w:sz w:val="26"/>
          <w:szCs w:val="26"/>
        </w:rPr>
        <w:t xml:space="preserve"> мероприятий</w:t>
      </w:r>
    </w:p>
    <w:p w:rsidR="00B2504B" w:rsidRDefault="00B2504B" w:rsidP="005E111D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 другие мероприятия</w:t>
      </w:r>
      <w:r w:rsidR="005E111D">
        <w:rPr>
          <w:rFonts w:ascii="Times New Roman" w:hAnsi="Times New Roman"/>
          <w:sz w:val="26"/>
          <w:szCs w:val="26"/>
        </w:rPr>
        <w:t xml:space="preserve"> - 25</w:t>
      </w:r>
      <w:r>
        <w:rPr>
          <w:rFonts w:ascii="Times New Roman" w:hAnsi="Times New Roman"/>
          <w:sz w:val="26"/>
          <w:szCs w:val="26"/>
        </w:rPr>
        <w:t>.</w:t>
      </w:r>
    </w:p>
    <w:p w:rsidR="00A407E8" w:rsidRPr="000304E3" w:rsidRDefault="00B2504B" w:rsidP="005E111D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Также проведены следующие акции в детских лагерях: </w:t>
      </w:r>
      <w:r w:rsidR="00A407E8" w:rsidRPr="00B2504B">
        <w:rPr>
          <w:rFonts w:ascii="Times New Roman" w:hAnsi="Times New Roman"/>
          <w:sz w:val="26"/>
          <w:szCs w:val="26"/>
        </w:rPr>
        <w:t>«Ко Дню памяти и скорби», «День России», «Мирные окна», «Моя Россия, моя семья», «Спасибо врачам!», «Оберегай Элегест»</w:t>
      </w:r>
      <w:r>
        <w:rPr>
          <w:rFonts w:ascii="Times New Roman" w:hAnsi="Times New Roman"/>
          <w:sz w:val="26"/>
          <w:szCs w:val="26"/>
        </w:rPr>
        <w:t>.</w:t>
      </w:r>
    </w:p>
    <w:p w:rsidR="00AC1A7F" w:rsidRPr="003D3829" w:rsidRDefault="00AC1A7F" w:rsidP="00AC1A7F">
      <w:pPr>
        <w:pStyle w:val="a9"/>
        <w:spacing w:before="0" w:beforeAutospacing="0" w:after="0" w:afterAutospacing="0" w:line="276" w:lineRule="auto"/>
        <w:ind w:firstLine="708"/>
        <w:jc w:val="both"/>
        <w:rPr>
          <w:sz w:val="27"/>
          <w:szCs w:val="27"/>
        </w:rPr>
      </w:pPr>
      <w:r w:rsidRPr="003D3829">
        <w:rPr>
          <w:sz w:val="27"/>
          <w:szCs w:val="27"/>
        </w:rPr>
        <w:t>На протяжении смены в лагерях проводились традиционные мероприятия: торжественное открытие и закрытие лагеря, ежедневная утренняя оздоровительная зарядка и организационные линейки, проведение  конкурсов и спортивных игр на свежем воздухе (спортивные эстафеты, игровые программы, конкурсы рисунков на асфальте)</w:t>
      </w:r>
      <w:r w:rsidRPr="003D3829">
        <w:rPr>
          <w:bCs/>
          <w:sz w:val="27"/>
          <w:szCs w:val="27"/>
        </w:rPr>
        <w:t>, День России (</w:t>
      </w:r>
      <w:r w:rsidRPr="003D3829">
        <w:rPr>
          <w:sz w:val="27"/>
          <w:szCs w:val="27"/>
        </w:rPr>
        <w:t>Беседы по истории Российского государства «Мой дом - Россия», «Мы живем в России», «Государственные символы России»), Патриотическая акция «Триколор руками детей»</w:t>
      </w:r>
    </w:p>
    <w:p w:rsidR="00066EA2" w:rsidRPr="000304E3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>Начали 2 сезон 3 пришкольных лагеря</w:t>
      </w:r>
      <w:r>
        <w:rPr>
          <w:rFonts w:ascii="Times New Roman" w:hAnsi="Times New Roman"/>
          <w:sz w:val="26"/>
          <w:szCs w:val="26"/>
        </w:rPr>
        <w:t>:</w:t>
      </w:r>
      <w:r w:rsidRPr="000304E3">
        <w:rPr>
          <w:rFonts w:ascii="Times New Roman" w:hAnsi="Times New Roman"/>
          <w:sz w:val="26"/>
          <w:szCs w:val="26"/>
        </w:rPr>
        <w:t xml:space="preserve"> с. Ак-Тал, с. Сайлыг и с.Хову-Аксы с 26 июня на 21 дней, с общим охватом 7</w:t>
      </w:r>
      <w:r w:rsidR="00AD2E55">
        <w:rPr>
          <w:rFonts w:ascii="Times New Roman" w:hAnsi="Times New Roman"/>
          <w:sz w:val="26"/>
          <w:szCs w:val="26"/>
        </w:rPr>
        <w:t>2</w:t>
      </w:r>
      <w:r w:rsidRPr="000304E3">
        <w:rPr>
          <w:rFonts w:ascii="Times New Roman" w:hAnsi="Times New Roman"/>
          <w:sz w:val="26"/>
          <w:szCs w:val="26"/>
        </w:rPr>
        <w:t xml:space="preserve"> детей.</w:t>
      </w:r>
      <w:r w:rsidR="00A407E8">
        <w:rPr>
          <w:rFonts w:ascii="Times New Roman" w:hAnsi="Times New Roman"/>
          <w:sz w:val="26"/>
          <w:szCs w:val="26"/>
        </w:rPr>
        <w:t xml:space="preserve"> В связи с досрочным закрытием пришкольных лагерей работа лагерей приостановлена с 1 июля </w:t>
      </w:r>
      <w:r w:rsidR="00AD2E55">
        <w:rPr>
          <w:rFonts w:ascii="Times New Roman" w:hAnsi="Times New Roman"/>
          <w:sz w:val="26"/>
          <w:szCs w:val="26"/>
        </w:rPr>
        <w:t>2021г</w:t>
      </w:r>
      <w:r w:rsidR="00A407E8">
        <w:rPr>
          <w:rFonts w:ascii="Times New Roman" w:hAnsi="Times New Roman"/>
          <w:sz w:val="26"/>
          <w:szCs w:val="26"/>
        </w:rPr>
        <w:t xml:space="preserve">. Всего </w:t>
      </w:r>
      <w:r w:rsidR="005E111D">
        <w:rPr>
          <w:rFonts w:ascii="Times New Roman" w:hAnsi="Times New Roman"/>
          <w:sz w:val="26"/>
          <w:szCs w:val="26"/>
        </w:rPr>
        <w:t>отработано</w:t>
      </w:r>
      <w:r w:rsidR="00A407E8">
        <w:rPr>
          <w:rFonts w:ascii="Times New Roman" w:hAnsi="Times New Roman"/>
          <w:sz w:val="26"/>
          <w:szCs w:val="26"/>
        </w:rPr>
        <w:t xml:space="preserve"> 5 дней.</w:t>
      </w:r>
    </w:p>
    <w:p w:rsidR="00066EA2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 xml:space="preserve">Не открыли 2 сезон пришкольный лагерь «Зеленая планета» с. Элегест, в связи с тем что, начальник лагеря 1 сезона по семейным обстоятельствам отказалась в дальнейшем работать во второй смене пришкольного лагеря. Новый начальник лагеря на сегодняшний день проходит медицинский осмотр (осталось сдать анализы на стафилакокк и ПЦР) в связи со сроками получения результатов анализов открытие лагеря был перенесен с 29 июня на 02 июля. </w:t>
      </w:r>
      <w:r w:rsidRPr="000304E3">
        <w:rPr>
          <w:rFonts w:ascii="Times New Roman" w:hAnsi="Times New Roman"/>
          <w:sz w:val="26"/>
          <w:szCs w:val="26"/>
        </w:rPr>
        <w:tab/>
      </w:r>
    </w:p>
    <w:p w:rsidR="00066EA2" w:rsidRPr="000304E3" w:rsidRDefault="00066EA2" w:rsidP="00066EA2">
      <w:pPr>
        <w:tabs>
          <w:tab w:val="left" w:pos="567"/>
        </w:tabs>
        <w:spacing w:after="0"/>
        <w:ind w:firstLine="57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>Все 3 пришкольные лагеря и стационарный лагерь «Металлург» функционировали в штатном режиме болеющих среди работников и детей не зарегистрировано.</w:t>
      </w:r>
    </w:p>
    <w:p w:rsidR="00066EA2" w:rsidRDefault="00066EA2" w:rsidP="00066EA2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304E3">
        <w:rPr>
          <w:rFonts w:ascii="Times New Roman" w:hAnsi="Times New Roman"/>
          <w:sz w:val="26"/>
          <w:szCs w:val="26"/>
        </w:rPr>
        <w:tab/>
        <w:t>Во исполнение Перечня поручений временно исполняющего обязанности Главы Республики Тыва от 29.06.2021 года № 87-ГРТ издан приказ Управления образования Чеди-Хольского кожууна от 30 июня 2021 года № 241 «О досрочном завершении 1 и 2 смены Летней оздоровительной кампании на территории Чеди-Хольского кожууна».</w:t>
      </w:r>
    </w:p>
    <w:p w:rsidR="00066EA2" w:rsidRDefault="00066EA2" w:rsidP="00066EA2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0304E3">
        <w:rPr>
          <w:rFonts w:ascii="Times New Roman" w:hAnsi="Times New Roman"/>
          <w:sz w:val="26"/>
          <w:szCs w:val="26"/>
        </w:rPr>
        <w:t xml:space="preserve">Для организованной перевозки группы детей из ЗОЛ Металлург, привлечены </w:t>
      </w:r>
      <w:r w:rsidR="00A407E8">
        <w:rPr>
          <w:rFonts w:ascii="Times New Roman" w:hAnsi="Times New Roman"/>
          <w:sz w:val="26"/>
          <w:szCs w:val="26"/>
        </w:rPr>
        <w:t xml:space="preserve">3 </w:t>
      </w:r>
      <w:r w:rsidRPr="000304E3">
        <w:rPr>
          <w:rFonts w:ascii="Times New Roman" w:hAnsi="Times New Roman"/>
          <w:sz w:val="26"/>
          <w:szCs w:val="26"/>
        </w:rPr>
        <w:t>школьные  автобусы, лицензированные, оснащенные  тахографом и аппаратурой спутниковой навигации ГЛОНАСС.</w:t>
      </w:r>
      <w:r>
        <w:rPr>
          <w:rFonts w:ascii="Times New Roman" w:hAnsi="Times New Roman"/>
          <w:sz w:val="26"/>
          <w:szCs w:val="26"/>
        </w:rPr>
        <w:t xml:space="preserve"> Уведомление в ПП № 12 «Тандинский» был </w:t>
      </w:r>
      <w:r>
        <w:rPr>
          <w:rFonts w:ascii="Times New Roman" w:hAnsi="Times New Roman"/>
          <w:sz w:val="26"/>
          <w:szCs w:val="26"/>
        </w:rPr>
        <w:lastRenderedPageBreak/>
        <w:t>представлен 30 июня 2021 года.</w:t>
      </w:r>
      <w:r w:rsidRPr="000304E3">
        <w:rPr>
          <w:rFonts w:ascii="Times New Roman" w:hAnsi="Times New Roman"/>
          <w:sz w:val="26"/>
          <w:szCs w:val="26"/>
        </w:rPr>
        <w:t xml:space="preserve"> По маршруту  с. Хову-Аксы –с. Бай-Хаак – ДОЛ Металлург  - с. Хову-Аксы на авто</w:t>
      </w:r>
      <w:r w:rsidR="005E111D">
        <w:rPr>
          <w:rFonts w:ascii="Times New Roman" w:hAnsi="Times New Roman"/>
          <w:sz w:val="26"/>
          <w:szCs w:val="26"/>
        </w:rPr>
        <w:t>транспорте школьных автобусов  сумонов Хову-Аксы, Чал-Кежиг и Сайлыг, осуществлен 2 рейса.</w:t>
      </w:r>
    </w:p>
    <w:p w:rsidR="00AC1A7F" w:rsidRDefault="00AC1A7F" w:rsidP="00066EA2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 связи с завершением работы дневных лагерей родителям детей, отдыхавших во 2 сезоне, была возвращена стоимость оплаты приобретенных путевок с учетом посещенных дней. Бухгалтерами ОО кожууна проведена ревизия оставшихся продуктов питания в пришкольных лагерях</w:t>
      </w:r>
      <w:r w:rsidR="0077776D">
        <w:rPr>
          <w:rFonts w:ascii="Times New Roman" w:hAnsi="Times New Roman"/>
          <w:sz w:val="26"/>
          <w:szCs w:val="26"/>
        </w:rPr>
        <w:t>,</w:t>
      </w:r>
      <w:r w:rsidR="00AD2E55">
        <w:rPr>
          <w:rFonts w:ascii="Times New Roman" w:hAnsi="Times New Roman"/>
          <w:sz w:val="26"/>
          <w:szCs w:val="26"/>
        </w:rPr>
        <w:t xml:space="preserve"> и </w:t>
      </w:r>
      <w:r w:rsidR="0077776D">
        <w:rPr>
          <w:rFonts w:ascii="Times New Roman" w:hAnsi="Times New Roman"/>
          <w:sz w:val="26"/>
          <w:szCs w:val="26"/>
        </w:rPr>
        <w:t xml:space="preserve">оставшиеся </w:t>
      </w:r>
      <w:r w:rsidR="00AD2E55">
        <w:rPr>
          <w:rFonts w:ascii="Times New Roman" w:hAnsi="Times New Roman"/>
          <w:sz w:val="26"/>
          <w:szCs w:val="26"/>
        </w:rPr>
        <w:t>продукты питания розданы детям</w:t>
      </w:r>
      <w:r w:rsidR="0077776D">
        <w:rPr>
          <w:rFonts w:ascii="Times New Roman" w:hAnsi="Times New Roman"/>
          <w:sz w:val="26"/>
          <w:szCs w:val="26"/>
        </w:rPr>
        <w:t xml:space="preserve"> 2 сезона</w:t>
      </w:r>
      <w:r>
        <w:rPr>
          <w:rFonts w:ascii="Times New Roman" w:hAnsi="Times New Roman"/>
          <w:sz w:val="26"/>
          <w:szCs w:val="26"/>
        </w:rPr>
        <w:t>.</w:t>
      </w:r>
    </w:p>
    <w:p w:rsidR="00AC1A7F" w:rsidRPr="00AC1A7F" w:rsidRDefault="00AC1A7F" w:rsidP="00AC1A7F">
      <w:pPr>
        <w:pStyle w:val="a9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b/>
          <w:bCs/>
          <w:sz w:val="26"/>
          <w:szCs w:val="26"/>
        </w:rPr>
        <w:tab/>
      </w:r>
      <w:r w:rsidRPr="00AC1A7F">
        <w:rPr>
          <w:b/>
          <w:bCs/>
          <w:sz w:val="26"/>
          <w:szCs w:val="26"/>
        </w:rPr>
        <w:t>Оздоровительный эффект</w:t>
      </w:r>
      <w:r w:rsidR="0077776D">
        <w:rPr>
          <w:b/>
          <w:bCs/>
          <w:sz w:val="26"/>
          <w:szCs w:val="26"/>
        </w:rPr>
        <w:t xml:space="preserve"> за 1 сезон</w:t>
      </w:r>
      <w:r w:rsidRPr="00AC1A7F">
        <w:rPr>
          <w:b/>
          <w:bCs/>
          <w:sz w:val="26"/>
          <w:szCs w:val="26"/>
        </w:rPr>
        <w:t xml:space="preserve">. </w:t>
      </w:r>
    </w:p>
    <w:p w:rsidR="00AC1A7F" w:rsidRPr="00AC1A7F" w:rsidRDefault="00AC1A7F" w:rsidP="00AC1A7F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AC1A7F">
        <w:rPr>
          <w:sz w:val="26"/>
          <w:szCs w:val="26"/>
        </w:rPr>
        <w:t>В этом году серьезных нарушений в деятельности лагерей не было.</w:t>
      </w:r>
    </w:p>
    <w:p w:rsidR="00AC1A7F" w:rsidRPr="00AC1A7F" w:rsidRDefault="00AC1A7F" w:rsidP="00AC1A7F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AC1A7F">
        <w:rPr>
          <w:sz w:val="26"/>
          <w:szCs w:val="26"/>
        </w:rPr>
        <w:t xml:space="preserve">По итогам летней оздоровительной кампании общий </w:t>
      </w:r>
      <w:r>
        <w:rPr>
          <w:sz w:val="26"/>
          <w:szCs w:val="26"/>
        </w:rPr>
        <w:t>оздоровительный эффект составил</w:t>
      </w:r>
      <w:r w:rsidRPr="00AC1A7F">
        <w:rPr>
          <w:sz w:val="26"/>
          <w:szCs w:val="26"/>
        </w:rPr>
        <w:t>:</w:t>
      </w:r>
    </w:p>
    <w:p w:rsidR="00AC1A7F" w:rsidRPr="00AC1A7F" w:rsidRDefault="00AC1A7F" w:rsidP="00AC1A7F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26"/>
        <w:rPr>
          <w:sz w:val="26"/>
          <w:szCs w:val="26"/>
        </w:rPr>
      </w:pPr>
      <w:r w:rsidRPr="00AC1A7F">
        <w:rPr>
          <w:sz w:val="26"/>
          <w:szCs w:val="26"/>
        </w:rPr>
        <w:t>выраженный оздоровительный эффект имеют 96,</w:t>
      </w:r>
      <w:r>
        <w:rPr>
          <w:sz w:val="26"/>
          <w:szCs w:val="26"/>
        </w:rPr>
        <w:t>9</w:t>
      </w:r>
      <w:r w:rsidRPr="00AC1A7F">
        <w:rPr>
          <w:sz w:val="26"/>
          <w:szCs w:val="26"/>
        </w:rPr>
        <w:t>% детей;</w:t>
      </w:r>
    </w:p>
    <w:p w:rsidR="00AC1A7F" w:rsidRPr="00AC1A7F" w:rsidRDefault="00AC1A7F" w:rsidP="00AC1A7F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26"/>
        <w:rPr>
          <w:sz w:val="26"/>
          <w:szCs w:val="26"/>
        </w:rPr>
      </w:pPr>
      <w:r w:rsidRPr="00AC1A7F">
        <w:rPr>
          <w:sz w:val="26"/>
          <w:szCs w:val="26"/>
        </w:rPr>
        <w:t>слабовыраженный оздоровительный эффект – 3,</w:t>
      </w:r>
      <w:r>
        <w:rPr>
          <w:sz w:val="26"/>
          <w:szCs w:val="26"/>
        </w:rPr>
        <w:t>1</w:t>
      </w:r>
      <w:r w:rsidRPr="00AC1A7F">
        <w:rPr>
          <w:sz w:val="26"/>
          <w:szCs w:val="26"/>
        </w:rPr>
        <w:t xml:space="preserve"> % детей;</w:t>
      </w:r>
    </w:p>
    <w:p w:rsidR="0077776D" w:rsidRDefault="00AC1A7F" w:rsidP="0077776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26"/>
        <w:rPr>
          <w:sz w:val="26"/>
          <w:szCs w:val="26"/>
        </w:rPr>
      </w:pPr>
      <w:r w:rsidRPr="00AC1A7F">
        <w:rPr>
          <w:sz w:val="26"/>
          <w:szCs w:val="26"/>
        </w:rPr>
        <w:t>с отсутствием оздоровительного эффекта – 0 %.</w:t>
      </w:r>
    </w:p>
    <w:p w:rsidR="0077776D" w:rsidRDefault="0077776D" w:rsidP="0077776D">
      <w:pPr>
        <w:pStyle w:val="a9"/>
        <w:shd w:val="clear" w:color="auto" w:fill="FFFFFF"/>
        <w:spacing w:before="0" w:beforeAutospacing="0" w:after="0" w:afterAutospacing="0"/>
        <w:ind w:left="426"/>
        <w:rPr>
          <w:sz w:val="26"/>
          <w:szCs w:val="26"/>
        </w:rPr>
      </w:pPr>
    </w:p>
    <w:p w:rsidR="0077776D" w:rsidRDefault="0077776D" w:rsidP="0077776D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D2E55" w:rsidRPr="0077776D">
        <w:rPr>
          <w:sz w:val="26"/>
          <w:szCs w:val="26"/>
        </w:rPr>
        <w:t>На</w:t>
      </w:r>
      <w:r>
        <w:rPr>
          <w:sz w:val="26"/>
          <w:szCs w:val="26"/>
        </w:rPr>
        <w:t>личие СИЗов в детских оздоровительных лагерях во время функционирования:</w:t>
      </w:r>
    </w:p>
    <w:p w:rsidR="0077776D" w:rsidRDefault="0077776D" w:rsidP="0077776D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- в 4 пришкольных лагерях, имелись</w:t>
      </w:r>
      <w:r w:rsidR="00AD2E55" w:rsidRPr="0077776D">
        <w:rPr>
          <w:sz w:val="26"/>
          <w:szCs w:val="26"/>
        </w:rPr>
        <w:t xml:space="preserve"> бесконтактные термометры в количестве 12 штук. СИЗы имеются в количестве – 588 маска, 336 перчаток в каждом пришкольном лагере из расчета 4 маски и 4 перчатки на 21 дней. Антисептики с дозаторами для обработки рук – 16 шт., бактерицидные лампы – 25 шт. Неснижаемый</w:t>
      </w:r>
      <w:r>
        <w:rPr>
          <w:sz w:val="26"/>
          <w:szCs w:val="26"/>
        </w:rPr>
        <w:t xml:space="preserve"> запас дезинфицирующих средств хватало</w:t>
      </w:r>
      <w:r w:rsidR="00AD2E55" w:rsidRPr="0077776D">
        <w:rPr>
          <w:sz w:val="26"/>
          <w:szCs w:val="26"/>
        </w:rPr>
        <w:t xml:space="preserve"> до конца 2-го сезона пришкольных лагерей.</w:t>
      </w:r>
    </w:p>
    <w:p w:rsidR="0077776D" w:rsidRDefault="0077776D" w:rsidP="0077776D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D2E55" w:rsidRPr="00AD2E55">
        <w:rPr>
          <w:sz w:val="26"/>
          <w:szCs w:val="26"/>
        </w:rPr>
        <w:t>В стационарном лагере Металлург име</w:t>
      </w:r>
      <w:r>
        <w:rPr>
          <w:sz w:val="26"/>
          <w:szCs w:val="26"/>
        </w:rPr>
        <w:t>лись</w:t>
      </w:r>
      <w:r w:rsidR="00AD2E55" w:rsidRPr="00AD2E55">
        <w:rPr>
          <w:sz w:val="26"/>
          <w:szCs w:val="26"/>
        </w:rPr>
        <w:t xml:space="preserve"> бесконтактные термометры в количестве 7 штук. СИЗы</w:t>
      </w:r>
      <w:r>
        <w:rPr>
          <w:sz w:val="26"/>
          <w:szCs w:val="26"/>
        </w:rPr>
        <w:t xml:space="preserve"> </w:t>
      </w:r>
      <w:r w:rsidR="00AD2E55" w:rsidRPr="00AD2E55">
        <w:rPr>
          <w:sz w:val="26"/>
          <w:szCs w:val="26"/>
        </w:rPr>
        <w:t xml:space="preserve">– </w:t>
      </w:r>
      <w:r>
        <w:rPr>
          <w:sz w:val="26"/>
          <w:szCs w:val="26"/>
        </w:rPr>
        <w:t>672</w:t>
      </w:r>
      <w:r w:rsidR="00AD2E55" w:rsidRPr="00AD2E55">
        <w:rPr>
          <w:sz w:val="26"/>
          <w:szCs w:val="26"/>
        </w:rPr>
        <w:t xml:space="preserve"> масок, </w:t>
      </w:r>
      <w:r>
        <w:rPr>
          <w:sz w:val="26"/>
          <w:szCs w:val="26"/>
        </w:rPr>
        <w:t>672</w:t>
      </w:r>
      <w:r w:rsidR="00AD2E55" w:rsidRPr="00AD2E55">
        <w:rPr>
          <w:sz w:val="26"/>
          <w:szCs w:val="26"/>
        </w:rPr>
        <w:t xml:space="preserve"> перчаток до конца завершения 1 смены (из расчета 4 маски и 4 перчатки). Антисептики с дозаторами для обработки рук – 10 шт., бактерицидные лампы – 7 шт. Неснижаемый запас дезинфицирующих средств  </w:t>
      </w:r>
      <w:r>
        <w:rPr>
          <w:sz w:val="26"/>
          <w:szCs w:val="26"/>
        </w:rPr>
        <w:t>хватает</w:t>
      </w:r>
      <w:r w:rsidR="00AD2E55" w:rsidRPr="00AD2E55">
        <w:rPr>
          <w:sz w:val="26"/>
          <w:szCs w:val="26"/>
        </w:rPr>
        <w:t xml:space="preserve"> до конца 1-го сезона лагеря.</w:t>
      </w:r>
    </w:p>
    <w:p w:rsidR="00AD2E55" w:rsidRPr="00AD2E55" w:rsidRDefault="0077776D" w:rsidP="0077776D">
      <w:pPr>
        <w:pStyle w:val="a9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D2E55" w:rsidRPr="00AD2E55">
        <w:rPr>
          <w:sz w:val="26"/>
          <w:szCs w:val="26"/>
        </w:rPr>
        <w:t xml:space="preserve">По антитеррористической защищенности лагерей отдыха в каждом лагере имеются охранники школ (пришкольные лагеря - 4 охранника и стационарный лагерь – 2 охранника). </w:t>
      </w:r>
      <w:r>
        <w:rPr>
          <w:sz w:val="26"/>
          <w:szCs w:val="26"/>
        </w:rPr>
        <w:t xml:space="preserve">Детские оздоровительные лагеря функционировали в закрытом режиме. </w:t>
      </w:r>
      <w:r w:rsidR="00AD2E55" w:rsidRPr="00AD2E55">
        <w:rPr>
          <w:sz w:val="26"/>
          <w:szCs w:val="26"/>
        </w:rPr>
        <w:t>Посторонних лиц на территорию лагеря не пропуска</w:t>
      </w:r>
      <w:r>
        <w:rPr>
          <w:sz w:val="26"/>
          <w:szCs w:val="26"/>
        </w:rPr>
        <w:t>ли</w:t>
      </w:r>
      <w:r w:rsidR="00AD2E55" w:rsidRPr="00AD2E55">
        <w:rPr>
          <w:sz w:val="26"/>
          <w:szCs w:val="26"/>
        </w:rPr>
        <w:t>.</w:t>
      </w:r>
    </w:p>
    <w:p w:rsidR="00AC1A7F" w:rsidRDefault="00AC1A7F" w:rsidP="00066EA2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055B6A" w:rsidRDefault="00055B6A">
      <w:r>
        <w:rPr>
          <w:noProof/>
        </w:rPr>
        <w:drawing>
          <wp:inline distT="0" distB="0" distL="0" distR="0">
            <wp:extent cx="2632946" cy="197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43" cy="19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9478" cy="19833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16" cy="19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6A" w:rsidRDefault="00055B6A">
      <w:r>
        <w:rPr>
          <w:noProof/>
        </w:rPr>
        <w:lastRenderedPageBreak/>
        <w:drawing>
          <wp:inline distT="0" distB="0" distL="0" distR="0">
            <wp:extent cx="2430852" cy="2430852"/>
            <wp:effectExtent l="19050" t="0" r="75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90" cy="24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2995" cy="24326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43" cy="243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7F" w:rsidRDefault="00AC1A7F">
      <w:r>
        <w:rPr>
          <w:noProof/>
        </w:rPr>
        <w:drawing>
          <wp:inline distT="0" distB="0" distL="0" distR="0">
            <wp:extent cx="4587456" cy="2067807"/>
            <wp:effectExtent l="19050" t="0" r="35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95" cy="20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7F" w:rsidRDefault="00AC1A7F">
      <w:r>
        <w:rPr>
          <w:noProof/>
        </w:rPr>
        <w:drawing>
          <wp:inline distT="0" distB="0" distL="0" distR="0">
            <wp:extent cx="5940425" cy="267766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7F" w:rsidRDefault="00AC1A7F"/>
    <w:p w:rsidR="00AC1A7F" w:rsidRDefault="00AC1A7F"/>
    <w:p w:rsidR="00AC1A7F" w:rsidRPr="00AC1A7F" w:rsidRDefault="00AC1A7F" w:rsidP="00AC1A7F"/>
    <w:p w:rsidR="00AC1A7F" w:rsidRDefault="00AC1A7F" w:rsidP="00AC1A7F"/>
    <w:p w:rsidR="00AD2E55" w:rsidRDefault="00AD2E55" w:rsidP="00AC1A7F"/>
    <w:p w:rsidR="00AC1A7F" w:rsidRPr="00AD2E55" w:rsidRDefault="00AC1A7F" w:rsidP="00AC1A7F">
      <w:pPr>
        <w:spacing w:after="0"/>
        <w:jc w:val="both"/>
        <w:rPr>
          <w:rFonts w:ascii="Times New Roman" w:hAnsi="Times New Roman"/>
          <w:sz w:val="20"/>
          <w:szCs w:val="26"/>
        </w:rPr>
      </w:pPr>
      <w:r w:rsidRPr="00AD2E55">
        <w:rPr>
          <w:rFonts w:ascii="Times New Roman" w:hAnsi="Times New Roman"/>
          <w:sz w:val="20"/>
          <w:szCs w:val="26"/>
        </w:rPr>
        <w:t>Исп. Самбуу Д.О.</w:t>
      </w:r>
    </w:p>
    <w:p w:rsidR="00AC1A7F" w:rsidRPr="00AC1A7F" w:rsidRDefault="00AC1A7F" w:rsidP="00AC1A7F">
      <w:pPr>
        <w:ind w:firstLine="708"/>
      </w:pPr>
    </w:p>
    <w:sectPr w:rsidR="00AC1A7F" w:rsidRPr="00AC1A7F" w:rsidSect="00AC1A7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12F5C"/>
    <w:multiLevelType w:val="hybridMultilevel"/>
    <w:tmpl w:val="1DE8A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D13DB"/>
    <w:multiLevelType w:val="hybridMultilevel"/>
    <w:tmpl w:val="D102BA64"/>
    <w:lvl w:ilvl="0" w:tplc="225EF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030F8"/>
    <w:multiLevelType w:val="multilevel"/>
    <w:tmpl w:val="D778B85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Calibri" w:hint="default"/>
      </w:rPr>
    </w:lvl>
  </w:abstractNum>
  <w:abstractNum w:abstractNumId="3" w15:restartNumberingAfterBreak="0">
    <w:nsid w:val="3192782B"/>
    <w:multiLevelType w:val="hybridMultilevel"/>
    <w:tmpl w:val="CC8A7CB6"/>
    <w:lvl w:ilvl="0" w:tplc="05EECF9A">
      <w:start w:val="1"/>
      <w:numFmt w:val="decimal"/>
      <w:lvlText w:val="%1"/>
      <w:lvlJc w:val="left"/>
      <w:pPr>
        <w:ind w:left="9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62366A93"/>
    <w:multiLevelType w:val="hybridMultilevel"/>
    <w:tmpl w:val="3F760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B6A"/>
    <w:rsid w:val="00055B6A"/>
    <w:rsid w:val="00066EA2"/>
    <w:rsid w:val="000F7E86"/>
    <w:rsid w:val="00171E79"/>
    <w:rsid w:val="00324E40"/>
    <w:rsid w:val="004307A8"/>
    <w:rsid w:val="005E111D"/>
    <w:rsid w:val="006A2644"/>
    <w:rsid w:val="0077776D"/>
    <w:rsid w:val="009C29DC"/>
    <w:rsid w:val="00A407E8"/>
    <w:rsid w:val="00AC1A7F"/>
    <w:rsid w:val="00AD2E55"/>
    <w:rsid w:val="00AD791F"/>
    <w:rsid w:val="00B2504B"/>
    <w:rsid w:val="00C80E0C"/>
    <w:rsid w:val="00F15D6C"/>
    <w:rsid w:val="00F5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D69E2-35B3-2A4C-A60E-7A9703B3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B6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55B6A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4">
    <w:name w:val="Заголовок Знак"/>
    <w:basedOn w:val="a0"/>
    <w:link w:val="a3"/>
    <w:rsid w:val="00055B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6"/>
    <w:uiPriority w:val="34"/>
    <w:qFormat/>
    <w:rsid w:val="00055B6A"/>
    <w:pPr>
      <w:ind w:left="720"/>
      <w:contextualSpacing/>
    </w:p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5"/>
    <w:uiPriority w:val="34"/>
    <w:locked/>
    <w:rsid w:val="00055B6A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5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B6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AC1A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AC1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Виктория Эренчин</cp:lastModifiedBy>
  <cp:revision>2</cp:revision>
  <dcterms:created xsi:type="dcterms:W3CDTF">2021-07-15T03:46:00Z</dcterms:created>
  <dcterms:modified xsi:type="dcterms:W3CDTF">2021-07-15T03:46:00Z</dcterms:modified>
</cp:coreProperties>
</file>