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B6" w:rsidRDefault="000553EB" w:rsidP="000553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180B10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Утверждено</w:t>
      </w:r>
    </w:p>
    <w:p w:rsidR="000553EB" w:rsidRDefault="000553EB" w:rsidP="000553E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</w:p>
    <w:p w:rsidR="000553EB" w:rsidRDefault="000553EB" w:rsidP="000553E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180B10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Чеди-Хольского кожууна </w:t>
      </w:r>
    </w:p>
    <w:p w:rsidR="000553EB" w:rsidRDefault="004E1C9A" w:rsidP="004E1C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«20</w:t>
      </w:r>
      <w:r w:rsidR="000553E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апреля  2018г № 214</w:t>
      </w:r>
    </w:p>
    <w:p w:rsidR="000553EB" w:rsidRDefault="006A0A3E" w:rsidP="006A0A3E">
      <w:pPr>
        <w:pStyle w:val="1"/>
        <w:numPr>
          <w:ilvl w:val="0"/>
          <w:numId w:val="0"/>
        </w:numPr>
        <w:spacing w:before="0" w:after="0" w:line="240" w:lineRule="auto"/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 xml:space="preserve">                                                       </w:t>
      </w:r>
    </w:p>
    <w:p w:rsidR="000553EB" w:rsidRDefault="000553EB" w:rsidP="006A0A3E">
      <w:pPr>
        <w:pStyle w:val="1"/>
        <w:numPr>
          <w:ilvl w:val="0"/>
          <w:numId w:val="0"/>
        </w:numPr>
        <w:spacing w:before="0" w:after="0" w:line="240" w:lineRule="auto"/>
        <w:jc w:val="left"/>
        <w:rPr>
          <w:b w:val="0"/>
          <w:bCs w:val="0"/>
          <w:color w:val="auto"/>
          <w:sz w:val="24"/>
        </w:rPr>
      </w:pPr>
    </w:p>
    <w:p w:rsidR="000553EB" w:rsidRDefault="000553EB" w:rsidP="006A0A3E">
      <w:pPr>
        <w:pStyle w:val="1"/>
        <w:numPr>
          <w:ilvl w:val="0"/>
          <w:numId w:val="0"/>
        </w:numPr>
        <w:spacing w:before="0" w:after="0" w:line="240" w:lineRule="auto"/>
        <w:jc w:val="left"/>
        <w:rPr>
          <w:b w:val="0"/>
          <w:bCs w:val="0"/>
          <w:color w:val="auto"/>
          <w:sz w:val="24"/>
        </w:rPr>
      </w:pPr>
    </w:p>
    <w:p w:rsidR="00925BB6" w:rsidRDefault="00925BB6" w:rsidP="000553EB">
      <w:pPr>
        <w:pStyle w:val="1"/>
        <w:numPr>
          <w:ilvl w:val="0"/>
          <w:numId w:val="0"/>
        </w:numPr>
        <w:spacing w:before="0" w:after="0" w:line="240" w:lineRule="auto"/>
        <w:rPr>
          <w:sz w:val="24"/>
        </w:rPr>
      </w:pPr>
      <w:r w:rsidRPr="00FA6275">
        <w:rPr>
          <w:sz w:val="24"/>
        </w:rPr>
        <w:t>ОБЩИЕ ПОЛОЖЕНИЯ</w:t>
      </w:r>
    </w:p>
    <w:p w:rsidR="000553EB" w:rsidRPr="000553EB" w:rsidRDefault="000553EB" w:rsidP="000553EB"/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1.1 Административный регламент (далее — Административный регламент) устанавливает стандарт и порядок предоставления муниципальной услуги </w:t>
      </w:r>
      <w:bookmarkStart w:id="1" w:name="OLE_LINK1"/>
      <w:bookmarkStart w:id="2" w:name="OLE_LINK2"/>
      <w:r w:rsidRPr="00FA6275">
        <w:rPr>
          <w:szCs w:val="24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bookmarkEnd w:id="1"/>
      <w:bookmarkEnd w:id="2"/>
      <w:r w:rsidRPr="00FA6275">
        <w:rPr>
          <w:szCs w:val="24"/>
        </w:rPr>
        <w:t>. Административный регламент разработан в целях повышения качества исполнения и доступности предоставления данной муниципальной услуги и создания комфортных условий для участников отношений, возникающих при предоставлении муниципальной услуги.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FA6275">
        <w:rPr>
          <w:rFonts w:ascii="Times New Roman" w:hAnsi="Times New Roman"/>
          <w:b/>
          <w:sz w:val="24"/>
          <w:szCs w:val="24"/>
        </w:rPr>
        <w:t>1.2. Заявителями, в отношении которых предоставляется муниципальная услуга, являются родители (законные представители) несовершеннолетних в возрасте от 0 до 7 лет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Получателями услу</w:t>
      </w:r>
      <w:r w:rsidR="000553EB">
        <w:rPr>
          <w:rFonts w:ascii="Times New Roman" w:hAnsi="Times New Roman"/>
          <w:sz w:val="24"/>
          <w:szCs w:val="24"/>
        </w:rPr>
        <w:t>ги являются дети в возрасте от 1,6</w:t>
      </w:r>
      <w:r w:rsidRPr="00FA6275">
        <w:rPr>
          <w:rFonts w:ascii="Times New Roman" w:hAnsi="Times New Roman"/>
          <w:sz w:val="24"/>
          <w:szCs w:val="24"/>
        </w:rPr>
        <w:t xml:space="preserve"> до 7 лет (не свыше), являющиеся гражданами Российской Федерации, иностранными гражданами или не имеющие гражданства проживающие на территории Российской Федерации.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В качестве заявителей при получении муниципальной услуги выступают родители или иные законные представители ребенка, реализующие в его интересах право ребенка на образование.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Родители и иные законные представители ребенка вправе поручить выполнение действий, связанных с предоставлением услуги, иным лицам по своему усмотрению.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На различных этапах административных процедур в качестве законных представителей ребенка могут выступать различные лица.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Представительство интересов ребенка родителями осуществляется на основании факта родительства, подтверждаемого свидетельством о рождении ребенка, записями ЗАГС, а в отдельных случаях — свидетельством об установлении отцовства. Под свидетельством о рождении здесь и далее понимается один из следующих документов: свидетельство о рождении, выданное органами ЗАГС или консульским учреждением Российской Федерации за пределами территории Российской Федерации, или свидетельство о рождении, выданное иностранным государством.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567"/>
        <w:rPr>
          <w:szCs w:val="24"/>
        </w:rPr>
      </w:pPr>
      <w:r w:rsidRPr="00FA6275">
        <w:rPr>
          <w:szCs w:val="24"/>
        </w:rPr>
        <w:t xml:space="preserve">Представительство интересов ребенка иными законными представителями осуществляется на основании документов, установленных соответствующими законами. 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567"/>
        <w:rPr>
          <w:szCs w:val="24"/>
        </w:rPr>
      </w:pPr>
      <w:r w:rsidRPr="00FA6275">
        <w:rPr>
          <w:szCs w:val="24"/>
        </w:rPr>
        <w:t>Представительство интересов ребенка по поручению родителей или иных законных представителей осуществляется на основании нотариально заверенной доверенности.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567"/>
        <w:rPr>
          <w:szCs w:val="24"/>
        </w:rPr>
      </w:pPr>
      <w:r w:rsidRPr="00FA6275">
        <w:rPr>
          <w:szCs w:val="24"/>
        </w:rPr>
        <w:t>Законные представители, либо лица, действующие от имени законного представителя ребенка, вправе обратиться с заявлением о постановке на учет и зачислении ребенка в ДОУ с момента получения свидетельства о рождении ребенка и до достижения ребенком семилетнего возраста.</w:t>
      </w:r>
    </w:p>
    <w:p w:rsidR="00925BB6" w:rsidRPr="00FA6275" w:rsidRDefault="00925BB6" w:rsidP="00373BFB">
      <w:pPr>
        <w:pStyle w:val="a"/>
        <w:numPr>
          <w:ilvl w:val="0"/>
          <w:numId w:val="0"/>
        </w:numPr>
        <w:spacing w:line="240" w:lineRule="auto"/>
        <w:ind w:firstLine="567"/>
        <w:rPr>
          <w:szCs w:val="24"/>
        </w:rPr>
      </w:pPr>
      <w:r w:rsidRPr="00FA6275">
        <w:rPr>
          <w:szCs w:val="24"/>
        </w:rPr>
        <w:t>Отдельные категории заявителей, перечисленные в Приложении 1, имеют право на внеочередное или первоочередное зачисление детей в ДОУ.</w:t>
      </w:r>
    </w:p>
    <w:p w:rsidR="00FA6275" w:rsidRDefault="00FA6275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925BB6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994DD6">
        <w:rPr>
          <w:rFonts w:ascii="Times New Roman" w:hAnsi="Times New Roman"/>
          <w:b/>
          <w:sz w:val="24"/>
          <w:szCs w:val="24"/>
        </w:rPr>
        <w:t>1.3. Порядок информирования о правилах предоставления муниципальной услуги</w:t>
      </w:r>
    </w:p>
    <w:p w:rsidR="00994DD6" w:rsidRDefault="00994DD6" w:rsidP="007C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25BB6" w:rsidRPr="001D62FC" w:rsidRDefault="00925BB6" w:rsidP="007C43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D62FC">
        <w:rPr>
          <w:rFonts w:ascii="Times New Roman" w:hAnsi="Times New Roman"/>
          <w:spacing w:val="1"/>
          <w:sz w:val="24"/>
          <w:szCs w:val="24"/>
        </w:rPr>
        <w:t xml:space="preserve">1.3. Муниципальная услуга предоставляется </w:t>
      </w:r>
      <w:r w:rsidR="00721EFE" w:rsidRPr="001D62FC">
        <w:rPr>
          <w:rFonts w:ascii="Times New Roman" w:hAnsi="Times New Roman"/>
          <w:spacing w:val="1"/>
          <w:sz w:val="24"/>
          <w:szCs w:val="24"/>
        </w:rPr>
        <w:t xml:space="preserve">Администрацией  Чеди-Хольского кожууна </w:t>
      </w:r>
      <w:r w:rsidRPr="001D62FC">
        <w:rPr>
          <w:rFonts w:ascii="Times New Roman" w:hAnsi="Times New Roman"/>
          <w:spacing w:val="1"/>
          <w:sz w:val="24"/>
          <w:szCs w:val="24"/>
        </w:rPr>
        <w:t>Республики Тыва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>.</w:t>
      </w:r>
    </w:p>
    <w:p w:rsidR="00994DD6" w:rsidRDefault="00925BB6" w:rsidP="00994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D62FC">
        <w:rPr>
          <w:rFonts w:ascii="Times New Roman" w:hAnsi="Times New Roman"/>
          <w:spacing w:val="1"/>
          <w:sz w:val="24"/>
          <w:szCs w:val="24"/>
        </w:rPr>
        <w:lastRenderedPageBreak/>
        <w:t>Исполнитель муниципальной услуги –</w:t>
      </w:r>
      <w:r w:rsidR="00994DD6">
        <w:rPr>
          <w:rFonts w:ascii="Times New Roman" w:hAnsi="Times New Roman"/>
          <w:spacing w:val="1"/>
          <w:sz w:val="24"/>
          <w:szCs w:val="24"/>
        </w:rPr>
        <w:t xml:space="preserve">Уполномоченный орган 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 xml:space="preserve"> Муниципальное уч</w:t>
      </w:r>
      <w:r w:rsidR="00D625D5" w:rsidRPr="001D62FC">
        <w:rPr>
          <w:rFonts w:ascii="Times New Roman" w:hAnsi="Times New Roman"/>
          <w:spacing w:val="1"/>
          <w:sz w:val="24"/>
          <w:szCs w:val="24"/>
        </w:rPr>
        <w:t xml:space="preserve">реждение Управление образования 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 xml:space="preserve"> Чеди-Хольского кожууна </w:t>
      </w:r>
      <w:r w:rsidRPr="001D62FC">
        <w:rPr>
          <w:rFonts w:ascii="Times New Roman" w:hAnsi="Times New Roman"/>
          <w:spacing w:val="1"/>
          <w:sz w:val="24"/>
          <w:szCs w:val="24"/>
        </w:rPr>
        <w:t>Респ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>ублики Тыва</w:t>
      </w:r>
      <w:r w:rsidR="00994DD6">
        <w:rPr>
          <w:rFonts w:ascii="Times New Roman" w:hAnsi="Times New Roman"/>
          <w:spacing w:val="1"/>
          <w:sz w:val="24"/>
          <w:szCs w:val="24"/>
        </w:rPr>
        <w:t xml:space="preserve">     (далее</w:t>
      </w:r>
    </w:p>
    <w:p w:rsidR="00925BB6" w:rsidRPr="001D62FC" w:rsidRDefault="005361AD" w:rsidP="00994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1D62FC">
        <w:rPr>
          <w:rFonts w:ascii="Times New Roman" w:hAnsi="Times New Roman"/>
          <w:spacing w:val="1"/>
          <w:sz w:val="24"/>
          <w:szCs w:val="24"/>
        </w:rPr>
        <w:t xml:space="preserve"> УО Чеди-Хольского кожууна</w:t>
      </w:r>
      <w:r w:rsidR="00925BB6" w:rsidRPr="001D62FC">
        <w:rPr>
          <w:rFonts w:ascii="Times New Roman" w:hAnsi="Times New Roman"/>
          <w:spacing w:val="1"/>
          <w:sz w:val="24"/>
          <w:szCs w:val="24"/>
        </w:rPr>
        <w:t>).</w:t>
      </w:r>
    </w:p>
    <w:p w:rsidR="008F7A38" w:rsidRDefault="00925BB6" w:rsidP="000553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994DD6">
        <w:rPr>
          <w:rFonts w:ascii="Times New Roman" w:hAnsi="Times New Roman"/>
          <w:b/>
          <w:spacing w:val="1"/>
          <w:sz w:val="24"/>
          <w:szCs w:val="24"/>
        </w:rPr>
        <w:t>1.3.1. Место нахождение</w:t>
      </w:r>
      <w:r w:rsidR="00994DD6" w:rsidRPr="00994DD6">
        <w:rPr>
          <w:rFonts w:ascii="Times New Roman" w:hAnsi="Times New Roman"/>
          <w:b/>
          <w:spacing w:val="1"/>
          <w:sz w:val="24"/>
          <w:szCs w:val="24"/>
        </w:rPr>
        <w:t xml:space="preserve"> Уполномоченного органа</w:t>
      </w:r>
      <w:r w:rsidR="00994DD6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FA6275" w:rsidRPr="001D62FC">
        <w:rPr>
          <w:rFonts w:ascii="Times New Roman" w:hAnsi="Times New Roman"/>
          <w:spacing w:val="1"/>
          <w:sz w:val="24"/>
          <w:szCs w:val="24"/>
        </w:rPr>
        <w:t>:</w:t>
      </w:r>
      <w:r w:rsidRPr="001D62F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>с.</w:t>
      </w:r>
      <w:r w:rsidR="00FA6275" w:rsidRPr="001D62F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 xml:space="preserve">Хову-Аксы, улица, </w:t>
      </w:r>
      <w:r w:rsidR="00197C71" w:rsidRPr="001D62FC">
        <w:rPr>
          <w:rFonts w:ascii="Times New Roman" w:hAnsi="Times New Roman"/>
          <w:spacing w:val="1"/>
          <w:sz w:val="24"/>
          <w:szCs w:val="24"/>
        </w:rPr>
        <w:t xml:space="preserve">Гагарина 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>дом 1</w:t>
      </w:r>
      <w:r w:rsidR="00197C71" w:rsidRPr="001D62FC">
        <w:rPr>
          <w:rFonts w:ascii="Times New Roman" w:hAnsi="Times New Roman"/>
          <w:spacing w:val="1"/>
          <w:sz w:val="24"/>
          <w:szCs w:val="24"/>
        </w:rPr>
        <w:t>0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>.</w:t>
      </w:r>
    </w:p>
    <w:p w:rsidR="00994DD6" w:rsidRPr="00994DD6" w:rsidRDefault="00925BB6" w:rsidP="00994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  <w:highlight w:val="yellow"/>
        </w:rPr>
      </w:pPr>
      <w:r w:rsidRPr="001D62FC">
        <w:rPr>
          <w:rFonts w:ascii="Times New Roman" w:hAnsi="Times New Roman"/>
          <w:spacing w:val="1"/>
          <w:sz w:val="24"/>
          <w:szCs w:val="24"/>
        </w:rPr>
        <w:t>Место нахождения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>: кабинет методиста по</w:t>
      </w:r>
      <w:r w:rsidR="00E1362F" w:rsidRPr="001D62F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>ДОУ.</w:t>
      </w:r>
      <w:r w:rsidRPr="001D62FC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925BB6" w:rsidRPr="005B73DE" w:rsidRDefault="005B73DE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График работы</w:t>
      </w:r>
      <w:r w:rsidRPr="000553EB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Уполномоченного органа :</w:t>
      </w:r>
    </w:p>
    <w:p w:rsidR="00925BB6" w:rsidRPr="001D62FC" w:rsidRDefault="008F68BD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понедельник – четверг: с 9</w:t>
      </w:r>
      <w:r w:rsidR="00925BB6" w:rsidRPr="001D62FC">
        <w:rPr>
          <w:rFonts w:ascii="Times New Roman" w:hAnsi="Times New Roman"/>
          <w:spacing w:val="1"/>
          <w:sz w:val="24"/>
          <w:szCs w:val="24"/>
        </w:rPr>
        <w:t xml:space="preserve"> до 1</w:t>
      </w:r>
      <w:r>
        <w:rPr>
          <w:rFonts w:ascii="Times New Roman" w:hAnsi="Times New Roman"/>
          <w:spacing w:val="1"/>
          <w:sz w:val="24"/>
          <w:szCs w:val="24"/>
        </w:rPr>
        <w:t>8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>ч</w:t>
      </w:r>
      <w:r w:rsidR="00925BB6" w:rsidRPr="001D62FC">
        <w:rPr>
          <w:rFonts w:ascii="Times New Roman" w:hAnsi="Times New Roman"/>
          <w:spacing w:val="1"/>
          <w:sz w:val="24"/>
          <w:szCs w:val="24"/>
        </w:rPr>
        <w:t xml:space="preserve">; </w:t>
      </w:r>
    </w:p>
    <w:p w:rsidR="00925BB6" w:rsidRPr="001D62FC" w:rsidRDefault="008F68BD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пятница: с 9</w:t>
      </w:r>
      <w:r w:rsidR="00925BB6" w:rsidRPr="001D62FC">
        <w:rPr>
          <w:rFonts w:ascii="Times New Roman" w:hAnsi="Times New Roman"/>
          <w:spacing w:val="1"/>
          <w:sz w:val="24"/>
          <w:szCs w:val="24"/>
        </w:rPr>
        <w:t xml:space="preserve"> до 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>1</w:t>
      </w:r>
      <w:r>
        <w:rPr>
          <w:rFonts w:ascii="Times New Roman" w:hAnsi="Times New Roman"/>
          <w:spacing w:val="1"/>
          <w:sz w:val="24"/>
          <w:szCs w:val="24"/>
        </w:rPr>
        <w:t>3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>ч</w:t>
      </w:r>
      <w:r w:rsidR="00925BB6" w:rsidRPr="001D62FC">
        <w:rPr>
          <w:rFonts w:ascii="Times New Roman" w:hAnsi="Times New Roman"/>
          <w:spacing w:val="1"/>
          <w:sz w:val="24"/>
          <w:szCs w:val="24"/>
        </w:rPr>
        <w:t xml:space="preserve">; </w:t>
      </w:r>
    </w:p>
    <w:p w:rsidR="00925BB6" w:rsidRPr="001D62FC" w:rsidRDefault="00FA6275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D62FC">
        <w:rPr>
          <w:rFonts w:ascii="Times New Roman" w:hAnsi="Times New Roman"/>
          <w:spacing w:val="1"/>
          <w:sz w:val="24"/>
          <w:szCs w:val="24"/>
        </w:rPr>
        <w:t xml:space="preserve">выходные дни: </w:t>
      </w:r>
      <w:r w:rsidR="00925BB6" w:rsidRPr="001D62FC">
        <w:rPr>
          <w:rFonts w:ascii="Times New Roman" w:hAnsi="Times New Roman"/>
          <w:spacing w:val="1"/>
          <w:sz w:val="24"/>
          <w:szCs w:val="24"/>
        </w:rPr>
        <w:t xml:space="preserve">суббота, воскресенье </w:t>
      </w:r>
    </w:p>
    <w:p w:rsidR="005361AD" w:rsidRPr="001D62FC" w:rsidRDefault="008F68BD" w:rsidP="00994D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Обед: с 13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 xml:space="preserve"> до 1</w:t>
      </w:r>
      <w:r>
        <w:rPr>
          <w:rFonts w:ascii="Times New Roman" w:hAnsi="Times New Roman"/>
          <w:spacing w:val="1"/>
          <w:sz w:val="24"/>
          <w:szCs w:val="24"/>
        </w:rPr>
        <w:t>4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 xml:space="preserve"> ч.</w:t>
      </w:r>
    </w:p>
    <w:p w:rsidR="005361AD" w:rsidRPr="001D62FC" w:rsidRDefault="00925BB6" w:rsidP="00FA6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D62FC">
        <w:rPr>
          <w:rFonts w:ascii="Times New Roman" w:hAnsi="Times New Roman"/>
          <w:spacing w:val="1"/>
          <w:sz w:val="24"/>
          <w:szCs w:val="24"/>
        </w:rPr>
        <w:t xml:space="preserve">Справочный телефон </w:t>
      </w:r>
      <w:r w:rsidR="00FA6275" w:rsidRPr="001D62FC">
        <w:rPr>
          <w:rFonts w:ascii="Times New Roman" w:hAnsi="Times New Roman"/>
          <w:spacing w:val="1"/>
          <w:sz w:val="24"/>
          <w:szCs w:val="24"/>
        </w:rPr>
        <w:t xml:space="preserve"> УО Чеди-Хольского кожууна: </w:t>
      </w:r>
      <w:r w:rsidR="00E1362F" w:rsidRPr="001D62FC">
        <w:rPr>
          <w:rFonts w:ascii="Times New Roman" w:hAnsi="Times New Roman"/>
          <w:spacing w:val="1"/>
          <w:sz w:val="24"/>
          <w:szCs w:val="24"/>
        </w:rPr>
        <w:t>2-23-48</w:t>
      </w:r>
      <w:r w:rsidR="00D625D5" w:rsidRPr="001D62FC">
        <w:rPr>
          <w:rFonts w:ascii="Times New Roman" w:hAnsi="Times New Roman"/>
          <w:spacing w:val="1"/>
          <w:sz w:val="24"/>
          <w:szCs w:val="24"/>
        </w:rPr>
        <w:t>-приемная</w:t>
      </w:r>
      <w:r w:rsidR="006757B8" w:rsidRPr="001D62FC">
        <w:rPr>
          <w:rFonts w:ascii="Times New Roman" w:hAnsi="Times New Roman"/>
          <w:spacing w:val="1"/>
          <w:sz w:val="24"/>
          <w:szCs w:val="24"/>
        </w:rPr>
        <w:t>.</w:t>
      </w:r>
    </w:p>
    <w:p w:rsidR="006757B8" w:rsidRPr="001D62FC" w:rsidRDefault="006757B8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D62FC">
        <w:rPr>
          <w:rFonts w:ascii="Times New Roman" w:hAnsi="Times New Roman"/>
          <w:spacing w:val="1"/>
          <w:sz w:val="24"/>
          <w:szCs w:val="24"/>
        </w:rPr>
        <w:t>Рабочий телефон методиста по ДОУ: 2-23-30</w:t>
      </w:r>
    </w:p>
    <w:p w:rsidR="00925BB6" w:rsidRPr="001D62FC" w:rsidRDefault="005361AD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D62FC">
        <w:rPr>
          <w:rFonts w:ascii="Times New Roman" w:hAnsi="Times New Roman"/>
          <w:spacing w:val="1"/>
          <w:sz w:val="24"/>
          <w:szCs w:val="24"/>
        </w:rPr>
        <w:t>Сотовый телефон методиста по ДОУ: 8-923-387-15-97</w:t>
      </w:r>
    </w:p>
    <w:p w:rsidR="00925BB6" w:rsidRPr="001D62FC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1D62FC">
        <w:rPr>
          <w:szCs w:val="24"/>
        </w:rPr>
        <w:t>Справочные телефоны сотрудников, ответственных за информирование о предоставлении муниципальной услуги:</w:t>
      </w:r>
    </w:p>
    <w:p w:rsidR="00925BB6" w:rsidRPr="001D62FC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1D62FC">
        <w:rPr>
          <w:szCs w:val="24"/>
        </w:rPr>
        <w:t xml:space="preserve">Заведующих ДОУ: </w:t>
      </w:r>
      <w:r w:rsidRPr="001D62FC">
        <w:rPr>
          <w:i/>
          <w:szCs w:val="24"/>
        </w:rPr>
        <w:t>Приложение 2</w:t>
      </w:r>
      <w:r w:rsidRPr="001D62FC">
        <w:rPr>
          <w:szCs w:val="24"/>
        </w:rPr>
        <w:t xml:space="preserve"> к Административному регламенту;</w:t>
      </w:r>
    </w:p>
    <w:p w:rsidR="00925BB6" w:rsidRPr="001D62FC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1D62FC">
        <w:rPr>
          <w:szCs w:val="24"/>
        </w:rPr>
        <w:t>Сотрудника</w:t>
      </w:r>
      <w:r w:rsidR="005361AD" w:rsidRPr="001D62FC">
        <w:rPr>
          <w:szCs w:val="24"/>
        </w:rPr>
        <w:t xml:space="preserve">, </w:t>
      </w:r>
      <w:r w:rsidRPr="001D62FC">
        <w:rPr>
          <w:szCs w:val="24"/>
        </w:rPr>
        <w:t xml:space="preserve">ответственного за информирование: </w:t>
      </w:r>
      <w:r w:rsidR="00E1362F" w:rsidRPr="001D62FC">
        <w:rPr>
          <w:szCs w:val="24"/>
        </w:rPr>
        <w:t>2-23-48</w:t>
      </w:r>
    </w:p>
    <w:p w:rsidR="00925BB6" w:rsidRPr="001D62FC" w:rsidRDefault="00925BB6" w:rsidP="007C43C5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1D62FC">
        <w:rPr>
          <w:szCs w:val="24"/>
        </w:rPr>
        <w:t xml:space="preserve">Председателя, уполномоченных членов Комиссии комплектованию: </w:t>
      </w:r>
      <w:r w:rsidR="005361AD" w:rsidRPr="001D62FC">
        <w:rPr>
          <w:szCs w:val="24"/>
        </w:rPr>
        <w:t>номер</w:t>
      </w:r>
      <w:r w:rsidR="00D625D5" w:rsidRPr="001D62FC">
        <w:rPr>
          <w:szCs w:val="24"/>
        </w:rPr>
        <w:t xml:space="preserve"> </w:t>
      </w:r>
      <w:r w:rsidR="00E1362F" w:rsidRPr="001D62FC">
        <w:rPr>
          <w:szCs w:val="24"/>
        </w:rPr>
        <w:t>2-13-16</w:t>
      </w:r>
    </w:p>
    <w:p w:rsidR="00A55C9F" w:rsidRPr="00A55C9F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pacing w:val="1"/>
          <w:sz w:val="24"/>
          <w:szCs w:val="24"/>
        </w:rPr>
      </w:pPr>
      <w:r w:rsidRPr="008F7A38">
        <w:rPr>
          <w:rFonts w:ascii="Times New Roman" w:hAnsi="Times New Roman"/>
          <w:b/>
          <w:spacing w:val="1"/>
          <w:sz w:val="24"/>
          <w:szCs w:val="24"/>
        </w:rPr>
        <w:t xml:space="preserve">1.3.2. Адрес официального сайта </w:t>
      </w:r>
      <w:r w:rsidR="00A55C9F" w:rsidRPr="00A55C9F">
        <w:rPr>
          <w:rFonts w:ascii="Times New Roman" w:hAnsi="Times New Roman"/>
          <w:spacing w:val="1"/>
          <w:sz w:val="24"/>
          <w:szCs w:val="24"/>
        </w:rPr>
        <w:t>Администрации Чеди-Хольского кожууна</w:t>
      </w:r>
      <w:r w:rsidR="00A55C9F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="00A55C9F" w:rsidRPr="00A55C9F">
        <w:rPr>
          <w:rFonts w:ascii="Times New Roman" w:hAnsi="Times New Roman"/>
          <w:spacing w:val="1"/>
          <w:sz w:val="24"/>
          <w:szCs w:val="24"/>
        </w:rPr>
        <w:t>7</w:t>
      </w:r>
      <w:r w:rsidR="00A55C9F" w:rsidRPr="00A55C9F">
        <w:rPr>
          <w:rFonts w:ascii="Times New Roman" w:hAnsi="Times New Roman"/>
          <w:spacing w:val="1"/>
          <w:sz w:val="24"/>
          <w:szCs w:val="24"/>
          <w:lang w:val="en-US"/>
        </w:rPr>
        <w:t>holkojuun</w:t>
      </w:r>
    </w:p>
    <w:p w:rsidR="00A55C9F" w:rsidRDefault="00A55C9F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  <w:lang w:val="en-US"/>
        </w:rPr>
      </w:pPr>
      <w:r>
        <w:rPr>
          <w:rFonts w:ascii="Times New Roman" w:hAnsi="Times New Roman"/>
          <w:spacing w:val="1"/>
          <w:sz w:val="24"/>
          <w:szCs w:val="24"/>
          <w:lang w:val="en-US"/>
        </w:rPr>
        <w:t>E-mail</w:t>
      </w:r>
      <w:r w:rsidRPr="00A55C9F">
        <w:rPr>
          <w:rFonts w:ascii="Times New Roman" w:hAnsi="Times New Roman"/>
          <w:spacing w:val="1"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spacing w:val="1"/>
          <w:sz w:val="24"/>
          <w:szCs w:val="24"/>
          <w:lang w:val="en-US"/>
        </w:rPr>
        <w:t>7</w:t>
      </w:r>
      <w:r w:rsidRPr="00A55C9F">
        <w:rPr>
          <w:rFonts w:ascii="Times New Roman" w:hAnsi="Times New Roman"/>
          <w:spacing w:val="1"/>
          <w:sz w:val="24"/>
          <w:szCs w:val="24"/>
          <w:lang w:val="en-US"/>
        </w:rPr>
        <w:t>hol</w:t>
      </w:r>
      <w:r>
        <w:rPr>
          <w:rFonts w:ascii="Times New Roman" w:hAnsi="Times New Roman"/>
          <w:spacing w:val="1"/>
          <w:sz w:val="24"/>
          <w:szCs w:val="24"/>
          <w:lang w:val="en-US"/>
        </w:rPr>
        <w:t>_koj</w:t>
      </w:r>
      <w:r w:rsidRPr="00A55C9F">
        <w:rPr>
          <w:rFonts w:ascii="Times New Roman" w:hAnsi="Times New Roman"/>
          <w:spacing w:val="1"/>
          <w:sz w:val="24"/>
          <w:szCs w:val="24"/>
          <w:lang w:val="en-US"/>
        </w:rPr>
        <w:t>un</w:t>
      </w:r>
      <w:r>
        <w:rPr>
          <w:rFonts w:ascii="Times New Roman" w:hAnsi="Times New Roman"/>
          <w:spacing w:val="1"/>
          <w:sz w:val="24"/>
          <w:szCs w:val="24"/>
          <w:lang w:val="en-US"/>
        </w:rPr>
        <w:t>@mail.ru</w:t>
      </w:r>
    </w:p>
    <w:p w:rsidR="00925BB6" w:rsidRPr="00A55C9F" w:rsidRDefault="005361AD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8F7A38">
        <w:rPr>
          <w:rFonts w:ascii="Times New Roman" w:hAnsi="Times New Roman"/>
          <w:spacing w:val="1"/>
          <w:sz w:val="24"/>
          <w:szCs w:val="24"/>
        </w:rPr>
        <w:t>У</w:t>
      </w:r>
      <w:r w:rsidR="008F7A38" w:rsidRPr="008F7A38">
        <w:rPr>
          <w:rFonts w:ascii="Times New Roman" w:hAnsi="Times New Roman"/>
          <w:spacing w:val="1"/>
          <w:sz w:val="24"/>
          <w:szCs w:val="24"/>
        </w:rPr>
        <w:t>полномоченного органа</w:t>
      </w:r>
      <w:r w:rsidR="008F7A3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55C9F">
        <w:rPr>
          <w:rFonts w:ascii="Times New Roman" w:hAnsi="Times New Roman"/>
          <w:spacing w:val="1"/>
          <w:sz w:val="24"/>
          <w:szCs w:val="24"/>
        </w:rPr>
        <w:t xml:space="preserve">Управления образования </w:t>
      </w:r>
      <w:r w:rsidRPr="001D62FC">
        <w:rPr>
          <w:rFonts w:ascii="Times New Roman" w:hAnsi="Times New Roman"/>
          <w:spacing w:val="1"/>
          <w:sz w:val="24"/>
          <w:szCs w:val="24"/>
        </w:rPr>
        <w:t xml:space="preserve"> Чеди-Хольского кожууна </w:t>
      </w:r>
      <w:r w:rsidR="00925BB6" w:rsidRPr="001D62FC">
        <w:rPr>
          <w:rFonts w:ascii="Times New Roman" w:hAnsi="Times New Roman"/>
          <w:spacing w:val="1"/>
          <w:sz w:val="24"/>
          <w:szCs w:val="24"/>
        </w:rPr>
        <w:t xml:space="preserve">в информационно-телекоммуникационной сети «Интернет» (далее – сеть «Интернет»): </w:t>
      </w:r>
      <w:r w:rsidR="00E1362F" w:rsidRPr="001D62FC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1362F" w:rsidRPr="001D62FC">
        <w:rPr>
          <w:rFonts w:ascii="Times New Roman" w:hAnsi="Times New Roman"/>
          <w:spacing w:val="1"/>
          <w:sz w:val="24"/>
          <w:szCs w:val="24"/>
          <w:lang w:val="en-US"/>
        </w:rPr>
        <w:t>uo</w:t>
      </w:r>
      <w:r w:rsidR="008F7A38">
        <w:rPr>
          <w:rFonts w:ascii="Times New Roman" w:hAnsi="Times New Roman"/>
          <w:spacing w:val="1"/>
          <w:sz w:val="24"/>
          <w:szCs w:val="24"/>
        </w:rPr>
        <w:t>7</w:t>
      </w:r>
      <w:r w:rsidR="00E1362F" w:rsidRPr="001D62FC">
        <w:rPr>
          <w:rFonts w:ascii="Times New Roman" w:hAnsi="Times New Roman"/>
          <w:spacing w:val="1"/>
          <w:sz w:val="24"/>
          <w:szCs w:val="24"/>
          <w:lang w:val="en-US"/>
        </w:rPr>
        <w:t>hol</w:t>
      </w:r>
      <w:r w:rsidR="00A55C9F">
        <w:rPr>
          <w:rFonts w:ascii="Times New Roman" w:hAnsi="Times New Roman"/>
          <w:spacing w:val="1"/>
          <w:sz w:val="24"/>
          <w:szCs w:val="24"/>
        </w:rPr>
        <w:t>.</w:t>
      </w:r>
      <w:r w:rsidR="008F7A38">
        <w:rPr>
          <w:rFonts w:ascii="Times New Roman" w:hAnsi="Times New Roman"/>
          <w:spacing w:val="1"/>
          <w:sz w:val="24"/>
          <w:szCs w:val="24"/>
          <w:lang w:val="en-US"/>
        </w:rPr>
        <w:t>edusite</w:t>
      </w:r>
      <w:r w:rsidR="008F7A38" w:rsidRPr="008F7A38">
        <w:rPr>
          <w:rFonts w:ascii="Times New Roman" w:hAnsi="Times New Roman"/>
          <w:spacing w:val="1"/>
          <w:sz w:val="24"/>
          <w:szCs w:val="24"/>
        </w:rPr>
        <w:t>.</w:t>
      </w:r>
      <w:r w:rsidR="00925BB6" w:rsidRPr="001D62FC">
        <w:rPr>
          <w:rFonts w:ascii="Times New Roman" w:hAnsi="Times New Roman"/>
          <w:spacing w:val="1"/>
          <w:sz w:val="24"/>
          <w:szCs w:val="24"/>
          <w:lang w:val="en-US"/>
        </w:rPr>
        <w:t>r</w:t>
      </w:r>
      <w:r w:rsidR="00FA6275" w:rsidRPr="001D62FC">
        <w:rPr>
          <w:rFonts w:ascii="Times New Roman" w:hAnsi="Times New Roman"/>
          <w:spacing w:val="1"/>
          <w:sz w:val="24"/>
          <w:szCs w:val="24"/>
        </w:rPr>
        <w:t>u</w:t>
      </w:r>
      <w:r w:rsidR="00A55C9F" w:rsidRPr="00A55C9F">
        <w:rPr>
          <w:rFonts w:ascii="Times New Roman" w:hAnsi="Times New Roman"/>
          <w:spacing w:val="1"/>
          <w:sz w:val="24"/>
          <w:szCs w:val="24"/>
        </w:rPr>
        <w:t xml:space="preserve">  </w:t>
      </w:r>
      <w:r w:rsidR="00A55C9F">
        <w:rPr>
          <w:rFonts w:ascii="Times New Roman" w:hAnsi="Times New Roman"/>
          <w:spacing w:val="1"/>
          <w:sz w:val="24"/>
          <w:szCs w:val="24"/>
          <w:lang w:val="en-US"/>
        </w:rPr>
        <w:t>E</w:t>
      </w:r>
      <w:r w:rsidR="00A55C9F" w:rsidRPr="00A55C9F">
        <w:rPr>
          <w:rFonts w:ascii="Times New Roman" w:hAnsi="Times New Roman"/>
          <w:spacing w:val="1"/>
          <w:sz w:val="24"/>
          <w:szCs w:val="24"/>
        </w:rPr>
        <w:t>-</w:t>
      </w:r>
      <w:r w:rsidR="00A55C9F">
        <w:rPr>
          <w:rFonts w:ascii="Times New Roman" w:hAnsi="Times New Roman"/>
          <w:spacing w:val="1"/>
          <w:sz w:val="24"/>
          <w:szCs w:val="24"/>
          <w:lang w:val="en-US"/>
        </w:rPr>
        <w:t>mail</w:t>
      </w:r>
      <w:r w:rsidR="00A55C9F" w:rsidRPr="00A55C9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55C9F">
        <w:rPr>
          <w:rFonts w:ascii="Times New Roman" w:hAnsi="Times New Roman"/>
          <w:spacing w:val="1"/>
          <w:sz w:val="24"/>
          <w:szCs w:val="24"/>
          <w:lang w:val="en-US"/>
        </w:rPr>
        <w:t>uo</w:t>
      </w:r>
      <w:r w:rsidR="00A55C9F" w:rsidRPr="00A55C9F">
        <w:rPr>
          <w:rFonts w:ascii="Times New Roman" w:hAnsi="Times New Roman"/>
          <w:spacing w:val="1"/>
          <w:sz w:val="24"/>
          <w:szCs w:val="24"/>
        </w:rPr>
        <w:t>_</w:t>
      </w:r>
      <w:r w:rsidR="00A55C9F">
        <w:rPr>
          <w:rFonts w:ascii="Times New Roman" w:hAnsi="Times New Roman"/>
          <w:spacing w:val="1"/>
          <w:sz w:val="24"/>
          <w:szCs w:val="24"/>
          <w:lang w:val="en-US"/>
        </w:rPr>
        <w:t>chedikhol</w:t>
      </w:r>
      <w:r w:rsidR="00A55C9F" w:rsidRPr="00A55C9F">
        <w:rPr>
          <w:rFonts w:ascii="Times New Roman" w:hAnsi="Times New Roman"/>
          <w:spacing w:val="1"/>
          <w:sz w:val="24"/>
          <w:szCs w:val="24"/>
        </w:rPr>
        <w:t>@</w:t>
      </w:r>
      <w:r w:rsidR="00A55C9F">
        <w:rPr>
          <w:rFonts w:ascii="Times New Roman" w:hAnsi="Times New Roman"/>
          <w:spacing w:val="1"/>
          <w:sz w:val="24"/>
          <w:szCs w:val="24"/>
          <w:lang w:val="en-US"/>
        </w:rPr>
        <w:t>mail</w:t>
      </w:r>
      <w:r w:rsidR="00A55C9F" w:rsidRPr="00A55C9F">
        <w:rPr>
          <w:rFonts w:ascii="Times New Roman" w:hAnsi="Times New Roman"/>
          <w:spacing w:val="1"/>
          <w:sz w:val="24"/>
          <w:szCs w:val="24"/>
        </w:rPr>
        <w:t>/</w:t>
      </w:r>
      <w:r w:rsidR="00A55C9F">
        <w:rPr>
          <w:rFonts w:ascii="Times New Roman" w:hAnsi="Times New Roman"/>
          <w:spacing w:val="1"/>
          <w:sz w:val="24"/>
          <w:szCs w:val="24"/>
          <w:lang w:val="en-US"/>
        </w:rPr>
        <w:t>ru</w:t>
      </w:r>
    </w:p>
    <w:p w:rsidR="00925BB6" w:rsidRPr="001D62FC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D62FC">
        <w:rPr>
          <w:rFonts w:ascii="Times New Roman" w:hAnsi="Times New Roman"/>
          <w:spacing w:val="1"/>
          <w:sz w:val="24"/>
          <w:szCs w:val="24"/>
        </w:rPr>
        <w:t xml:space="preserve">1.3.3. Информация о муниципальной услуге может быть получена: </w:t>
      </w:r>
    </w:p>
    <w:p w:rsidR="00925BB6" w:rsidRPr="001D62FC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D62FC">
        <w:rPr>
          <w:rFonts w:ascii="Times New Roman" w:hAnsi="Times New Roman"/>
          <w:spacing w:val="1"/>
          <w:sz w:val="24"/>
          <w:szCs w:val="24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 xml:space="preserve"> УО Чеди-Хольского кожууна</w:t>
      </w:r>
      <w:r w:rsidRPr="001D62FC">
        <w:rPr>
          <w:rFonts w:ascii="Times New Roman" w:hAnsi="Times New Roman"/>
          <w:spacing w:val="1"/>
          <w:sz w:val="24"/>
          <w:szCs w:val="24"/>
        </w:rPr>
        <w:t>, для работы с заявителями;</w:t>
      </w:r>
    </w:p>
    <w:p w:rsidR="005361AD" w:rsidRPr="00AC34BF" w:rsidRDefault="00AC34BF" w:rsidP="00AC3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AC34BF">
        <w:rPr>
          <w:spacing w:val="1"/>
          <w:sz w:val="24"/>
          <w:szCs w:val="24"/>
        </w:rPr>
        <w:t xml:space="preserve">           </w:t>
      </w:r>
      <w:r w:rsidR="00925BB6" w:rsidRPr="001D62FC">
        <w:rPr>
          <w:rFonts w:ascii="Times New Roman" w:hAnsi="Times New Roman"/>
          <w:spacing w:val="1"/>
          <w:sz w:val="24"/>
          <w:szCs w:val="24"/>
        </w:rPr>
        <w:t xml:space="preserve">2) посредством сети «Интернет» на официальном сайте 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>У</w:t>
      </w:r>
      <w:r w:rsidR="00994DD6">
        <w:rPr>
          <w:rFonts w:ascii="Times New Roman" w:hAnsi="Times New Roman"/>
          <w:spacing w:val="1"/>
          <w:sz w:val="24"/>
          <w:szCs w:val="24"/>
        </w:rPr>
        <w:t>полномоченного органа УО Чеди-Хольского кожууна:</w:t>
      </w:r>
      <w:r w:rsidRPr="00AC34BF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55C9F">
        <w:rPr>
          <w:rFonts w:ascii="Times New Roman" w:hAnsi="Times New Roman"/>
          <w:spacing w:val="1"/>
          <w:sz w:val="24"/>
          <w:szCs w:val="24"/>
          <w:lang w:val="en-US"/>
        </w:rPr>
        <w:t>uo</w:t>
      </w:r>
      <w:r>
        <w:rPr>
          <w:rFonts w:ascii="Times New Roman" w:hAnsi="Times New Roman"/>
          <w:spacing w:val="1"/>
          <w:sz w:val="24"/>
          <w:szCs w:val="24"/>
        </w:rPr>
        <w:t>7</w:t>
      </w:r>
      <w:r w:rsidRPr="001D62FC">
        <w:rPr>
          <w:rFonts w:ascii="Times New Roman" w:hAnsi="Times New Roman"/>
          <w:spacing w:val="1"/>
          <w:sz w:val="24"/>
          <w:szCs w:val="24"/>
          <w:lang w:val="en-US"/>
        </w:rPr>
        <w:t>hol</w:t>
      </w:r>
      <w:r w:rsidR="005B73DE">
        <w:rPr>
          <w:rFonts w:ascii="Times New Roman" w:hAnsi="Times New Roman"/>
          <w:spacing w:val="1"/>
          <w:sz w:val="24"/>
          <w:szCs w:val="24"/>
        </w:rPr>
        <w:t>.</w:t>
      </w:r>
      <w:r>
        <w:rPr>
          <w:rFonts w:ascii="Times New Roman" w:hAnsi="Times New Roman"/>
          <w:spacing w:val="1"/>
          <w:sz w:val="24"/>
          <w:szCs w:val="24"/>
          <w:lang w:val="en-US"/>
        </w:rPr>
        <w:t>edusite</w:t>
      </w:r>
      <w:r w:rsidRPr="008F7A38">
        <w:rPr>
          <w:rFonts w:ascii="Times New Roman" w:hAnsi="Times New Roman"/>
          <w:spacing w:val="1"/>
          <w:sz w:val="24"/>
          <w:szCs w:val="24"/>
        </w:rPr>
        <w:t>.</w:t>
      </w:r>
      <w:r w:rsidRPr="001D62FC">
        <w:rPr>
          <w:rFonts w:ascii="Times New Roman" w:hAnsi="Times New Roman"/>
          <w:spacing w:val="1"/>
          <w:sz w:val="24"/>
          <w:szCs w:val="24"/>
          <w:lang w:val="en-US"/>
        </w:rPr>
        <w:t>r</w:t>
      </w:r>
      <w:r w:rsidRPr="001D62FC">
        <w:rPr>
          <w:rFonts w:ascii="Times New Roman" w:hAnsi="Times New Roman"/>
          <w:spacing w:val="1"/>
          <w:sz w:val="24"/>
          <w:szCs w:val="24"/>
        </w:rPr>
        <w:t>u</w:t>
      </w:r>
    </w:p>
    <w:p w:rsidR="00925BB6" w:rsidRPr="001D62FC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D62FC">
        <w:rPr>
          <w:rFonts w:ascii="Times New Roman" w:hAnsi="Times New Roman"/>
          <w:spacing w:val="1"/>
          <w:sz w:val="24"/>
          <w:szCs w:val="24"/>
        </w:rPr>
        <w:t>3) на Портале государственных и муниципальных услуг Республики Тыва (http://</w:t>
      </w:r>
      <w:r w:rsidRPr="001D62FC">
        <w:rPr>
          <w:rFonts w:ascii="Times New Roman" w:hAnsi="Times New Roman"/>
          <w:spacing w:val="1"/>
          <w:sz w:val="24"/>
          <w:szCs w:val="24"/>
          <w:lang w:val="en-US"/>
        </w:rPr>
        <w:t>gos</w:t>
      </w:r>
      <w:r w:rsidRPr="001D62FC">
        <w:rPr>
          <w:rFonts w:ascii="Times New Roman" w:hAnsi="Times New Roman"/>
          <w:spacing w:val="1"/>
          <w:sz w:val="24"/>
          <w:szCs w:val="24"/>
        </w:rPr>
        <w:t xml:space="preserve">uslugi. tuva.ru/); </w:t>
      </w:r>
    </w:p>
    <w:p w:rsidR="00925BB6" w:rsidRPr="001D62FC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1D62FC">
        <w:rPr>
          <w:rFonts w:ascii="Times New Roman" w:hAnsi="Times New Roman"/>
          <w:spacing w:val="1"/>
          <w:sz w:val="24"/>
          <w:szCs w:val="24"/>
        </w:rPr>
        <w:t>4) на Едином портале государственных и муниципальных услуг (функций) (http:// www.gosuslugi.ru/);</w:t>
      </w:r>
    </w:p>
    <w:p w:rsidR="00925BB6" w:rsidRPr="001D62FC" w:rsidRDefault="008F7A38" w:rsidP="00DA52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 Уполномоченный орган Управление образования </w:t>
      </w:r>
      <w:r w:rsidR="005361AD" w:rsidRPr="001D62FC">
        <w:rPr>
          <w:rFonts w:ascii="Times New Roman" w:hAnsi="Times New Roman"/>
          <w:spacing w:val="1"/>
          <w:sz w:val="24"/>
          <w:szCs w:val="24"/>
        </w:rPr>
        <w:t xml:space="preserve"> Чеди-Хольского кожууна</w:t>
      </w:r>
      <w:r w:rsidR="005361AD" w:rsidRPr="001D62FC">
        <w:rPr>
          <w:rFonts w:ascii="Times New Roman" w:hAnsi="Times New Roman"/>
          <w:sz w:val="24"/>
          <w:szCs w:val="24"/>
        </w:rPr>
        <w:t xml:space="preserve"> </w:t>
      </w:r>
      <w:r w:rsidR="00925BB6" w:rsidRPr="001D62FC">
        <w:rPr>
          <w:rFonts w:ascii="Times New Roman" w:hAnsi="Times New Roman"/>
          <w:sz w:val="24"/>
          <w:szCs w:val="24"/>
        </w:rPr>
        <w:t>:</w:t>
      </w:r>
    </w:p>
    <w:p w:rsidR="00925BB6" w:rsidRPr="001D62FC" w:rsidRDefault="008F7A38" w:rsidP="00DA525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7A38">
        <w:rPr>
          <w:rFonts w:ascii="Times New Roman" w:hAnsi="Times New Roman"/>
          <w:sz w:val="24"/>
          <w:szCs w:val="24"/>
        </w:rPr>
        <w:t>-</w:t>
      </w:r>
      <w:r w:rsidR="00925BB6" w:rsidRPr="001D62FC">
        <w:rPr>
          <w:rFonts w:ascii="Times New Roman" w:hAnsi="Times New Roman"/>
          <w:sz w:val="24"/>
          <w:szCs w:val="24"/>
        </w:rPr>
        <w:t xml:space="preserve">при устном обращении - лично или по телефону; </w:t>
      </w:r>
    </w:p>
    <w:p w:rsidR="00925BB6" w:rsidRPr="001D62FC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1D62FC">
        <w:rPr>
          <w:rFonts w:ascii="Times New Roman" w:hAnsi="Times New Roman"/>
          <w:bCs/>
          <w:sz w:val="24"/>
          <w:szCs w:val="24"/>
        </w:rPr>
        <w:t>-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925BB6" w:rsidRPr="001D62FC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1D62FC">
        <w:rPr>
          <w:rFonts w:ascii="Times New Roman" w:hAnsi="Times New Roman"/>
          <w:bCs/>
          <w:sz w:val="24"/>
          <w:szCs w:val="24"/>
        </w:rPr>
        <w:t xml:space="preserve">1.3.4. Информация по вопросам предоставления муниципальной услуги размещается </w:t>
      </w:r>
      <w:r w:rsidR="005361AD" w:rsidRPr="001D62FC">
        <w:rPr>
          <w:rFonts w:ascii="Times New Roman" w:hAnsi="Times New Roman"/>
          <w:bCs/>
          <w:sz w:val="24"/>
          <w:szCs w:val="24"/>
        </w:rPr>
        <w:t xml:space="preserve">методистом по ДОУ </w:t>
      </w:r>
      <w:r w:rsidRPr="001D62FC">
        <w:rPr>
          <w:rFonts w:ascii="Times New Roman" w:hAnsi="Times New Roman"/>
          <w:bCs/>
          <w:sz w:val="24"/>
          <w:szCs w:val="24"/>
        </w:rPr>
        <w:t xml:space="preserve">на официальном сайте и на информационных стендах в помещениях </w:t>
      </w:r>
      <w:r w:rsidR="005361AD" w:rsidRPr="001D62FC">
        <w:rPr>
          <w:rFonts w:ascii="Times New Roman" w:hAnsi="Times New Roman"/>
          <w:bCs/>
          <w:sz w:val="24"/>
          <w:szCs w:val="24"/>
        </w:rPr>
        <w:t xml:space="preserve"> УО </w:t>
      </w:r>
      <w:r w:rsidRPr="001D62FC">
        <w:rPr>
          <w:rFonts w:ascii="Times New Roman" w:hAnsi="Times New Roman"/>
          <w:bCs/>
          <w:sz w:val="24"/>
          <w:szCs w:val="24"/>
        </w:rPr>
        <w:t>для работы с заявителями.</w:t>
      </w:r>
    </w:p>
    <w:p w:rsidR="00925BB6" w:rsidRPr="000553EB" w:rsidRDefault="00925BB6" w:rsidP="00373BF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1D62FC">
        <w:rPr>
          <w:szCs w:val="24"/>
        </w:rPr>
        <w:t xml:space="preserve">Адреса ДОУ, участвующих в предоставлении муниципальной услуги, приведены в </w:t>
      </w:r>
      <w:r w:rsidRPr="001D62FC">
        <w:rPr>
          <w:i/>
          <w:szCs w:val="24"/>
        </w:rPr>
        <w:t>Приложении 2</w:t>
      </w:r>
      <w:r w:rsidRPr="001D62FC">
        <w:rPr>
          <w:szCs w:val="24"/>
        </w:rPr>
        <w:t xml:space="preserve"> к Административному регламенту.</w:t>
      </w:r>
    </w:p>
    <w:p w:rsidR="008F7A38" w:rsidRPr="000553EB" w:rsidRDefault="008F7A38" w:rsidP="00373BF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</w:p>
    <w:p w:rsidR="00925BB6" w:rsidRPr="001D62FC" w:rsidRDefault="00925BB6" w:rsidP="00373BFB">
      <w:pPr>
        <w:pStyle w:val="1"/>
        <w:numPr>
          <w:ilvl w:val="0"/>
          <w:numId w:val="0"/>
        </w:numPr>
        <w:spacing w:before="0" w:after="0" w:line="240" w:lineRule="auto"/>
        <w:ind w:firstLine="709"/>
        <w:rPr>
          <w:sz w:val="24"/>
        </w:rPr>
      </w:pPr>
      <w:r w:rsidRPr="001D62FC">
        <w:rPr>
          <w:b w:val="0"/>
          <w:sz w:val="24"/>
        </w:rPr>
        <w:t>2</w:t>
      </w:r>
      <w:r w:rsidRPr="001D62FC">
        <w:rPr>
          <w:sz w:val="24"/>
        </w:rPr>
        <w:t>. СТАНДАРТ ПРЕДОСТАВЛЕНИЯ МУНИЦИПАЛЬНОЙ УСЛУГИ</w:t>
      </w:r>
    </w:p>
    <w:p w:rsidR="00925BB6" w:rsidRPr="008F7A38" w:rsidRDefault="00925BB6" w:rsidP="00DA525B">
      <w:pPr>
        <w:pStyle w:val="21"/>
        <w:spacing w:before="0" w:after="0" w:line="240" w:lineRule="auto"/>
        <w:ind w:firstLine="709"/>
        <w:jc w:val="both"/>
        <w:rPr>
          <w:sz w:val="24"/>
          <w:szCs w:val="24"/>
        </w:rPr>
      </w:pPr>
      <w:r w:rsidRPr="008F7A38">
        <w:rPr>
          <w:sz w:val="24"/>
          <w:szCs w:val="24"/>
        </w:rPr>
        <w:t>2.1. Наименование муниципальной услуги:</w:t>
      </w:r>
    </w:p>
    <w:p w:rsidR="00925BB6" w:rsidRPr="001D62FC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1D62FC">
        <w:rPr>
          <w:szCs w:val="24"/>
        </w:rPr>
        <w:t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925BB6" w:rsidRPr="008F7A38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b/>
          <w:i w:val="0"/>
          <w:szCs w:val="24"/>
        </w:rPr>
      </w:pPr>
      <w:r w:rsidRPr="008F7A38">
        <w:rPr>
          <w:b/>
          <w:i w:val="0"/>
          <w:szCs w:val="24"/>
        </w:rPr>
        <w:t>2.2. Орган местного самоуправления, ответственный за предоставление муниципальной услуги.</w:t>
      </w:r>
    </w:p>
    <w:p w:rsidR="00925BB6" w:rsidRPr="008F7A38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lastRenderedPageBreak/>
        <w:t>Ответственный орган за предоставление муниципальной услуги</w:t>
      </w:r>
      <w:r w:rsidR="005361AD" w:rsidRPr="00FA6275">
        <w:rPr>
          <w:szCs w:val="24"/>
        </w:rPr>
        <w:t xml:space="preserve"> </w:t>
      </w:r>
      <w:r w:rsidR="005361AD" w:rsidRPr="008F7A38">
        <w:rPr>
          <w:i w:val="0"/>
          <w:szCs w:val="24"/>
        </w:rPr>
        <w:t>У</w:t>
      </w:r>
      <w:r w:rsidR="008F7A38" w:rsidRPr="008F7A38">
        <w:rPr>
          <w:i w:val="0"/>
          <w:szCs w:val="24"/>
        </w:rPr>
        <w:t xml:space="preserve">полномоченный орган </w:t>
      </w:r>
      <w:r w:rsidR="005361AD" w:rsidRPr="008F7A38">
        <w:rPr>
          <w:i w:val="0"/>
          <w:spacing w:val="1"/>
          <w:szCs w:val="24"/>
        </w:rPr>
        <w:t xml:space="preserve"> </w:t>
      </w:r>
      <w:r w:rsidR="00434E0B">
        <w:rPr>
          <w:i w:val="0"/>
          <w:spacing w:val="1"/>
          <w:szCs w:val="24"/>
        </w:rPr>
        <w:t>М</w:t>
      </w:r>
      <w:r w:rsidR="00A55C9F">
        <w:rPr>
          <w:i w:val="0"/>
          <w:spacing w:val="1"/>
          <w:szCs w:val="24"/>
        </w:rPr>
        <w:t xml:space="preserve">униципальное учреждение Управление образования </w:t>
      </w:r>
      <w:r w:rsidR="005361AD" w:rsidRPr="008F7A38">
        <w:rPr>
          <w:i w:val="0"/>
          <w:spacing w:val="1"/>
          <w:szCs w:val="24"/>
        </w:rPr>
        <w:t>Чеди-Хольского кожууна</w:t>
      </w:r>
      <w:r w:rsidRPr="008F7A38">
        <w:rPr>
          <w:i w:val="0"/>
          <w:szCs w:val="24"/>
        </w:rPr>
        <w:t xml:space="preserve"> Респу</w:t>
      </w:r>
      <w:r w:rsidR="005361AD" w:rsidRPr="008F7A38">
        <w:rPr>
          <w:i w:val="0"/>
          <w:szCs w:val="24"/>
        </w:rPr>
        <w:t>блики Тыва</w:t>
      </w:r>
      <w:r w:rsidRPr="008F7A38">
        <w:rPr>
          <w:i w:val="0"/>
          <w:szCs w:val="24"/>
        </w:rPr>
        <w:t>.</w:t>
      </w:r>
    </w:p>
    <w:p w:rsidR="008F7A38" w:rsidRDefault="00925BB6" w:rsidP="008F7A38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Прием заявлений о постановке на учет и зачислении ребенка в образовательное учреждение, </w:t>
      </w:r>
      <w:r w:rsidR="005361AD" w:rsidRPr="00FA6275">
        <w:rPr>
          <w:szCs w:val="24"/>
        </w:rPr>
        <w:t xml:space="preserve"> </w:t>
      </w:r>
      <w:r w:rsidRPr="00FA6275">
        <w:rPr>
          <w:szCs w:val="24"/>
        </w:rPr>
        <w:t xml:space="preserve">реализующие основную </w:t>
      </w:r>
      <w:r w:rsidR="008F7A38">
        <w:rPr>
          <w:szCs w:val="24"/>
        </w:rPr>
        <w:t xml:space="preserve"> </w:t>
      </w:r>
      <w:r w:rsidRPr="00FA6275">
        <w:rPr>
          <w:szCs w:val="24"/>
        </w:rPr>
        <w:t xml:space="preserve">образовательную программу дошкольного образования (детский сад), постановку детей на учет и предоставление путевки (направления) для зачисления в образовательное учреждение, реализующее основную </w:t>
      </w:r>
    </w:p>
    <w:p w:rsidR="008F7A38" w:rsidRDefault="008F7A38" w:rsidP="008F7A38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</w:p>
    <w:p w:rsidR="00925BB6" w:rsidRPr="008F7A38" w:rsidRDefault="00925BB6" w:rsidP="008F7A38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образовательную программу дошкольного образования (детский сад) осуществляет </w:t>
      </w:r>
      <w:r w:rsidR="005E7120" w:rsidRPr="00FA6275">
        <w:rPr>
          <w:szCs w:val="24"/>
        </w:rPr>
        <w:t xml:space="preserve"> методист по ДОУ.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Зачисление детей в ДОУ осуществляется на основании Приказа о зачислении детей в ДОУ руководителя ДОУ.</w:t>
      </w:r>
    </w:p>
    <w:p w:rsidR="00925BB6" w:rsidRPr="001D62FC" w:rsidRDefault="00925BB6" w:rsidP="00DA525B">
      <w:pPr>
        <w:pStyle w:val="21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1D62FC">
        <w:rPr>
          <w:b w:val="0"/>
          <w:sz w:val="24"/>
          <w:szCs w:val="24"/>
        </w:rPr>
        <w:t xml:space="preserve">2.3. Результат предоставления муниципальной услуги </w:t>
      </w:r>
    </w:p>
    <w:p w:rsidR="00925BB6" w:rsidRPr="001D62FC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1D62FC">
        <w:rPr>
          <w:szCs w:val="24"/>
        </w:rPr>
        <w:t>Результатом предоставления муниципальной услуги является решение о зачислении ребенка в ДОУ либо решение об отказе в зачислении ребенка в ДОУ.</w:t>
      </w:r>
    </w:p>
    <w:p w:rsidR="00925BB6" w:rsidRPr="001D62FC" w:rsidRDefault="00925BB6" w:rsidP="00DA525B">
      <w:pPr>
        <w:pStyle w:val="21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1D62FC">
        <w:rPr>
          <w:b w:val="0"/>
          <w:sz w:val="24"/>
          <w:szCs w:val="24"/>
        </w:rPr>
        <w:t>2.4. Сроки предоставления муниципальной услуги</w:t>
      </w:r>
    </w:p>
    <w:p w:rsidR="00925BB6" w:rsidRPr="001D62FC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1D62FC">
        <w:rPr>
          <w:szCs w:val="24"/>
        </w:rPr>
        <w:t xml:space="preserve">Прием заявлений о постановке на учет и зачисления детей в образовательные учреждения, реализующие основную образовательную программу дошкольного образования (детские сады) осуществляется </w:t>
      </w:r>
      <w:r w:rsidRPr="001D62FC">
        <w:rPr>
          <w:i/>
          <w:szCs w:val="24"/>
        </w:rPr>
        <w:t>круглогодично.</w:t>
      </w:r>
    </w:p>
    <w:p w:rsidR="00925BB6" w:rsidRPr="001D62FC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1D62FC">
        <w:rPr>
          <w:szCs w:val="24"/>
        </w:rPr>
        <w:t>Комплектование осуществляется в сроки с «01» июня по «01» августа текущего года.</w:t>
      </w:r>
    </w:p>
    <w:p w:rsidR="00925BB6" w:rsidRPr="001D62FC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1D62FC">
        <w:rPr>
          <w:szCs w:val="24"/>
        </w:rPr>
        <w:t>До «01» сентября  текущего года руководитель ДОУ подписывает Приказ о зачислении детей в ДОУ.</w:t>
      </w:r>
    </w:p>
    <w:p w:rsidR="00925BB6" w:rsidRPr="001D62FC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1D62FC">
        <w:rPr>
          <w:szCs w:val="24"/>
        </w:rPr>
        <w:t>Доукомплектование осуществляется с «01» по «10» число каждого месяца, кроме апреля, мая.</w:t>
      </w:r>
    </w:p>
    <w:p w:rsidR="00925BB6" w:rsidRPr="001D62FC" w:rsidRDefault="00925BB6" w:rsidP="00DA525B">
      <w:pPr>
        <w:pStyle w:val="21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r w:rsidRPr="001D62FC">
        <w:rPr>
          <w:b w:val="0"/>
          <w:sz w:val="24"/>
          <w:szCs w:val="24"/>
        </w:rPr>
        <w:t>2.5</w:t>
      </w:r>
      <w:r w:rsidR="005E7120" w:rsidRPr="001D62FC">
        <w:rPr>
          <w:b w:val="0"/>
          <w:sz w:val="24"/>
          <w:szCs w:val="24"/>
        </w:rPr>
        <w:t>.</w:t>
      </w:r>
      <w:r w:rsidRPr="001D62FC">
        <w:rPr>
          <w:b w:val="0"/>
          <w:sz w:val="24"/>
          <w:szCs w:val="24"/>
        </w:rPr>
        <w:t xml:space="preserve"> Правовые основания для предоставления  муниципальной услуги</w:t>
      </w:r>
    </w:p>
    <w:p w:rsidR="00925BB6" w:rsidRPr="001D62FC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OLE_LINK3"/>
      <w:r w:rsidRPr="001D62FC">
        <w:rPr>
          <w:rFonts w:ascii="Times New Roman" w:hAnsi="Times New Roman"/>
          <w:sz w:val="24"/>
          <w:szCs w:val="24"/>
        </w:rPr>
        <w:t>Перечень нормативных актов, регулирующих исполнение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сады)»:</w:t>
      </w:r>
    </w:p>
    <w:p w:rsidR="00925BB6" w:rsidRPr="001D62FC" w:rsidRDefault="003D5D52" w:rsidP="00DA5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925BB6" w:rsidRPr="001D62FC">
          <w:rPr>
            <w:rFonts w:ascii="Times New Roman" w:hAnsi="Times New Roman"/>
            <w:sz w:val="24"/>
            <w:szCs w:val="24"/>
          </w:rPr>
          <w:t>Конвенция</w:t>
        </w:r>
      </w:hyperlink>
      <w:r w:rsidR="00925BB6" w:rsidRPr="001D62FC">
        <w:rPr>
          <w:rFonts w:ascii="Times New Roman" w:hAnsi="Times New Roman"/>
          <w:sz w:val="24"/>
          <w:szCs w:val="24"/>
        </w:rPr>
        <w:t xml:space="preserve"> о правах ребенка (одобрена Генеральной Ассамблеей ООН 20 ноября 1989 года) (Сборник международных договоров СССР, выпуск XLVI, 1993 года);</w:t>
      </w:r>
    </w:p>
    <w:p w:rsidR="00925BB6" w:rsidRPr="001D62FC" w:rsidRDefault="003D5D52" w:rsidP="00DA5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925BB6" w:rsidRPr="001D62FC">
          <w:rPr>
            <w:rFonts w:ascii="Times New Roman" w:hAnsi="Times New Roman"/>
            <w:sz w:val="24"/>
            <w:szCs w:val="24"/>
          </w:rPr>
          <w:t>Конституция</w:t>
        </w:r>
      </w:hyperlink>
      <w:r w:rsidR="00925BB6" w:rsidRPr="001D62FC">
        <w:rPr>
          <w:rFonts w:ascii="Times New Roman" w:hAnsi="Times New Roman"/>
          <w:sz w:val="24"/>
          <w:szCs w:val="24"/>
        </w:rPr>
        <w:t xml:space="preserve"> Российской Федерации от 12 декабря 1993 года (с учетом поправок, внесенных Законами РФ о поправках к Конституции РФ от 30 декабря 2008 № 6-ФКЗ, от 30 декабря 2008 № 7-ФКЗ) («Российская газета», № 7, 21 января 2009 года);</w:t>
      </w:r>
    </w:p>
    <w:p w:rsidR="00925BB6" w:rsidRPr="001D62FC" w:rsidRDefault="003D5D52" w:rsidP="00DA5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925BB6" w:rsidRPr="001D62FC">
          <w:rPr>
            <w:rFonts w:ascii="Times New Roman" w:hAnsi="Times New Roman"/>
            <w:sz w:val="24"/>
            <w:szCs w:val="24"/>
          </w:rPr>
          <w:t>Закон</w:t>
        </w:r>
      </w:hyperlink>
      <w:r w:rsidR="00925BB6" w:rsidRPr="001D62FC">
        <w:rPr>
          <w:rFonts w:ascii="Times New Roman" w:hAnsi="Times New Roman"/>
          <w:sz w:val="24"/>
          <w:szCs w:val="24"/>
        </w:rPr>
        <w:t xml:space="preserve">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 (Ведомости СНД и ВС РСФСР, 1991 год, № 21, ст. 699);</w:t>
      </w:r>
    </w:p>
    <w:p w:rsidR="00925BB6" w:rsidRPr="001D62FC" w:rsidRDefault="003D5D52" w:rsidP="00DA5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925BB6" w:rsidRPr="001D62FC">
          <w:rPr>
            <w:rFonts w:ascii="Times New Roman" w:hAnsi="Times New Roman"/>
            <w:sz w:val="24"/>
            <w:szCs w:val="24"/>
          </w:rPr>
          <w:t>Закон</w:t>
        </w:r>
      </w:hyperlink>
      <w:r w:rsidR="00925BB6" w:rsidRPr="001D62FC">
        <w:rPr>
          <w:rFonts w:ascii="Times New Roman" w:hAnsi="Times New Roman"/>
          <w:sz w:val="24"/>
          <w:szCs w:val="24"/>
        </w:rPr>
        <w:t xml:space="preserve"> Российской Федерации от 26 июня 1992 года № 3132-1 «О статусе судей в Российской Федерации» («Российская газета», 29 июля 1992 года, № 170);</w:t>
      </w:r>
    </w:p>
    <w:p w:rsidR="00925BB6" w:rsidRPr="001D62FC" w:rsidRDefault="003D5D52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925BB6" w:rsidRPr="001D62FC">
          <w:rPr>
            <w:rFonts w:ascii="Times New Roman" w:hAnsi="Times New Roman"/>
            <w:sz w:val="24"/>
            <w:szCs w:val="24"/>
          </w:rPr>
          <w:t>Закон</w:t>
        </w:r>
      </w:hyperlink>
      <w:r w:rsidR="00925BB6" w:rsidRPr="001D62FC">
        <w:rPr>
          <w:rFonts w:ascii="Times New Roman" w:hAnsi="Times New Roman"/>
          <w:sz w:val="24"/>
          <w:szCs w:val="24"/>
        </w:rPr>
        <w:t xml:space="preserve"> Российской Федерации от 29 декабря 2012 г. № 273-ФЗ «Об образовании в Российской Федерации»;</w:t>
      </w:r>
    </w:p>
    <w:p w:rsidR="00925BB6" w:rsidRPr="001D62FC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62FC">
        <w:rPr>
          <w:rFonts w:ascii="Times New Roman" w:hAnsi="Times New Roman"/>
          <w:sz w:val="24"/>
          <w:szCs w:val="24"/>
        </w:rPr>
        <w:t xml:space="preserve">Федеральный </w:t>
      </w:r>
      <w:hyperlink r:id="rId14" w:history="1">
        <w:r w:rsidRPr="001D62FC">
          <w:rPr>
            <w:rFonts w:ascii="Times New Roman" w:hAnsi="Times New Roman"/>
            <w:sz w:val="24"/>
            <w:szCs w:val="24"/>
          </w:rPr>
          <w:t>закон</w:t>
        </w:r>
      </w:hyperlink>
      <w:r w:rsidRPr="001D62FC">
        <w:rPr>
          <w:rFonts w:ascii="Times New Roman" w:hAnsi="Times New Roman"/>
          <w:sz w:val="24"/>
          <w:szCs w:val="24"/>
        </w:rPr>
        <w:t xml:space="preserve"> от 02.05.2006 N 59-ФЗ "О порядке рассмотрения обращений граждан РФ" ("Собрание законодательства РФ", 08.05.2006, N 19, ст. 2060, "Российская газета", N 95, 05.05.2006, "Парламентская газета", N 70 - 71, 11.05.2006);</w:t>
      </w:r>
    </w:p>
    <w:p w:rsidR="00925BB6" w:rsidRPr="001D62FC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62FC">
        <w:rPr>
          <w:rFonts w:ascii="Times New Roman" w:hAnsi="Times New Roman"/>
          <w:sz w:val="24"/>
          <w:szCs w:val="24"/>
        </w:rPr>
        <w:t xml:space="preserve">Федеральный </w:t>
      </w:r>
      <w:hyperlink r:id="rId15" w:history="1">
        <w:r w:rsidRPr="001D62FC">
          <w:rPr>
            <w:rFonts w:ascii="Times New Roman" w:hAnsi="Times New Roman"/>
            <w:sz w:val="24"/>
            <w:szCs w:val="24"/>
          </w:rPr>
          <w:t>закон</w:t>
        </w:r>
      </w:hyperlink>
      <w:r w:rsidRPr="001D62FC">
        <w:rPr>
          <w:rFonts w:ascii="Times New Roman" w:hAnsi="Times New Roman"/>
          <w:sz w:val="24"/>
          <w:szCs w:val="24"/>
        </w:rPr>
        <w:t xml:space="preserve"> от 06 октября 2003 г. N 131-ФЗ "Об общих принципах организации местного самоуправления в Российской Федерации";</w:t>
      </w:r>
    </w:p>
    <w:p w:rsidR="00925BB6" w:rsidRPr="001D62FC" w:rsidRDefault="00925BB6" w:rsidP="00DA5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62FC">
        <w:rPr>
          <w:rFonts w:ascii="Times New Roman" w:hAnsi="Times New Roman"/>
          <w:sz w:val="24"/>
          <w:szCs w:val="24"/>
        </w:rPr>
        <w:t xml:space="preserve">Федеральный </w:t>
      </w:r>
      <w:hyperlink r:id="rId16" w:history="1">
        <w:r w:rsidRPr="001D62FC">
          <w:rPr>
            <w:rFonts w:ascii="Times New Roman" w:hAnsi="Times New Roman"/>
            <w:sz w:val="24"/>
            <w:szCs w:val="24"/>
          </w:rPr>
          <w:t>закон</w:t>
        </w:r>
      </w:hyperlink>
      <w:r w:rsidRPr="001D62FC">
        <w:rPr>
          <w:rFonts w:ascii="Times New Roman" w:hAnsi="Times New Roman"/>
          <w:sz w:val="24"/>
          <w:szCs w:val="24"/>
        </w:rPr>
        <w:t xml:space="preserve"> от 17 января 1992 года № 2202-1 «О прокуратуре Российской Федерации» («Российская газета», 18 февраля 1992 года, № 39);</w:t>
      </w:r>
    </w:p>
    <w:p w:rsidR="00925BB6" w:rsidRPr="001D62FC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62FC">
        <w:rPr>
          <w:rFonts w:ascii="Times New Roman" w:hAnsi="Times New Roman"/>
          <w:sz w:val="24"/>
          <w:szCs w:val="24"/>
        </w:rPr>
        <w:t xml:space="preserve">Федеральный </w:t>
      </w:r>
      <w:hyperlink r:id="rId17" w:history="1">
        <w:r w:rsidRPr="001D62FC">
          <w:rPr>
            <w:rFonts w:ascii="Times New Roman" w:hAnsi="Times New Roman"/>
            <w:sz w:val="24"/>
            <w:szCs w:val="24"/>
          </w:rPr>
          <w:t>закон</w:t>
        </w:r>
      </w:hyperlink>
      <w:r w:rsidRPr="001D62FC">
        <w:rPr>
          <w:rFonts w:ascii="Times New Roman" w:hAnsi="Times New Roman"/>
          <w:sz w:val="24"/>
          <w:szCs w:val="24"/>
        </w:rPr>
        <w:t xml:space="preserve"> от 24 июля 1998 г. № 124-ФЗ «Об основных гарантиях прав ребенка в Российской Федерации» («Собрание законодательства РФ», 03.08.1998, № 31, ст. 3802, «Российская газета», № 147, 05.08.1998);</w:t>
      </w:r>
    </w:p>
    <w:p w:rsidR="00925BB6" w:rsidRPr="001D62FC" w:rsidRDefault="00925BB6" w:rsidP="00DA5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62FC">
        <w:rPr>
          <w:rFonts w:ascii="Times New Roman" w:hAnsi="Times New Roman"/>
          <w:sz w:val="24"/>
          <w:szCs w:val="24"/>
        </w:rPr>
        <w:t>Федеральный закон от 27 июля 2010 года № 210-ФЗ «Об организации предоставления государственных и муниципальных услуг» («Российская газета», № 168, 30 июля 2010 года);</w:t>
      </w:r>
    </w:p>
    <w:p w:rsidR="00925BB6" w:rsidRPr="001D62FC" w:rsidRDefault="00925BB6" w:rsidP="00DA5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D62FC">
        <w:rPr>
          <w:rFonts w:ascii="Times New Roman" w:hAnsi="Times New Roman"/>
          <w:sz w:val="24"/>
          <w:szCs w:val="24"/>
        </w:rPr>
        <w:lastRenderedPageBreak/>
        <w:t xml:space="preserve">Федеральный </w:t>
      </w:r>
      <w:hyperlink r:id="rId18" w:history="1">
        <w:r w:rsidRPr="001D62FC">
          <w:rPr>
            <w:rFonts w:ascii="Times New Roman" w:hAnsi="Times New Roman"/>
            <w:sz w:val="24"/>
            <w:szCs w:val="24"/>
          </w:rPr>
          <w:t>закон</w:t>
        </w:r>
      </w:hyperlink>
      <w:r w:rsidRPr="001D62FC">
        <w:rPr>
          <w:rFonts w:ascii="Times New Roman" w:hAnsi="Times New Roman"/>
          <w:sz w:val="24"/>
          <w:szCs w:val="24"/>
        </w:rPr>
        <w:t xml:space="preserve"> от 27 мая 1998 года № 76-ФЗ «О статусе военнослужащих» («Российская газета», 2 июня 1998 года, № 104);</w:t>
      </w:r>
    </w:p>
    <w:p w:rsidR="00925BB6" w:rsidRPr="00FA6275" w:rsidRDefault="00925BB6" w:rsidP="00584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Федеральным </w:t>
      </w:r>
      <w:hyperlink r:id="rId19" w:history="1">
        <w:r w:rsidRPr="00FA6275">
          <w:rPr>
            <w:rFonts w:ascii="Times New Roman" w:hAnsi="Times New Roman"/>
            <w:sz w:val="24"/>
            <w:szCs w:val="24"/>
          </w:rPr>
          <w:t>законом</w:t>
        </w:r>
      </w:hyperlink>
      <w:r w:rsidRPr="00FA6275">
        <w:rPr>
          <w:rFonts w:ascii="Times New Roman" w:hAnsi="Times New Roman"/>
          <w:sz w:val="24"/>
          <w:szCs w:val="24"/>
        </w:rPr>
        <w:t xml:space="preserve"> от 30.12.2012 N 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 ("Собрание законодательства Российской Федерации", 2012, N 53);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Федеральный </w:t>
      </w:r>
      <w:hyperlink r:id="rId20" w:history="1">
        <w:r w:rsidRPr="00FA6275">
          <w:rPr>
            <w:rFonts w:ascii="Times New Roman" w:hAnsi="Times New Roman"/>
            <w:sz w:val="24"/>
            <w:szCs w:val="24"/>
          </w:rPr>
          <w:t>закон</w:t>
        </w:r>
      </w:hyperlink>
      <w:r w:rsidRPr="00FA6275">
        <w:rPr>
          <w:rFonts w:ascii="Times New Roman" w:hAnsi="Times New Roman"/>
          <w:sz w:val="24"/>
          <w:szCs w:val="24"/>
        </w:rPr>
        <w:t xml:space="preserve"> от 27.07.2006 N 149-ФЗ "Об информации, информационных технологиях и о защите информации" ("Собрание законодательства РФ", 31.07.2006, N 31 (1 ч.), ст. 3448, "Российская газета", N 165, 29.07.2006, "Парламентская газета", N 126 - 127, 03.08.2006);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Федеральный </w:t>
      </w:r>
      <w:hyperlink r:id="rId21" w:history="1">
        <w:r w:rsidRPr="00FA6275">
          <w:rPr>
            <w:rFonts w:ascii="Times New Roman" w:hAnsi="Times New Roman"/>
            <w:sz w:val="24"/>
            <w:szCs w:val="24"/>
          </w:rPr>
          <w:t>закон</w:t>
        </w:r>
      </w:hyperlink>
      <w:r w:rsidRPr="00FA6275">
        <w:rPr>
          <w:rFonts w:ascii="Times New Roman" w:hAnsi="Times New Roman"/>
          <w:sz w:val="24"/>
          <w:szCs w:val="24"/>
        </w:rPr>
        <w:t xml:space="preserve"> от 27.07.2006 N 152-ФЗ "О персональных данных" ("Собрание законодательства РФ", 31.07.2006, N 31 (1 ч.), ст. 3451, "Российская газета", N 165, 29.07.2006, "Парламентская газета", N 126 - 127, 03.08.2006);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Федеральный </w:t>
      </w:r>
      <w:hyperlink r:id="rId22" w:history="1">
        <w:r w:rsidRPr="00FA6275">
          <w:rPr>
            <w:rFonts w:ascii="Times New Roman" w:hAnsi="Times New Roman"/>
            <w:sz w:val="24"/>
            <w:szCs w:val="24"/>
          </w:rPr>
          <w:t>закон</w:t>
        </w:r>
      </w:hyperlink>
      <w:r w:rsidRPr="00FA6275">
        <w:rPr>
          <w:rFonts w:ascii="Times New Roman" w:hAnsi="Times New Roman"/>
          <w:sz w:val="24"/>
          <w:szCs w:val="24"/>
        </w:rPr>
        <w:t xml:space="preserve"> от 28 декабря 2010 года № 403-ФЗ «О Следственном комитете Российской Федерации» («Российская газета», 30 декабря 2010 года, № 296);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Федеральный </w:t>
      </w:r>
      <w:hyperlink r:id="rId23" w:history="1">
        <w:r w:rsidRPr="00FA6275">
          <w:rPr>
            <w:rFonts w:ascii="Times New Roman" w:hAnsi="Times New Roman"/>
            <w:sz w:val="24"/>
            <w:szCs w:val="24"/>
          </w:rPr>
          <w:t>закон</w:t>
        </w:r>
      </w:hyperlink>
      <w:r w:rsidRPr="00FA6275">
        <w:rPr>
          <w:rFonts w:ascii="Times New Roman" w:hAnsi="Times New Roman"/>
          <w:sz w:val="24"/>
          <w:szCs w:val="24"/>
        </w:rPr>
        <w:t xml:space="preserve"> от 7 февраля 2011 года № 3-ФЗ «О полиции» («Российская газета», 8 февраля 2011, № 25);</w:t>
      </w:r>
    </w:p>
    <w:p w:rsidR="00925BB6" w:rsidRPr="00FA6275" w:rsidRDefault="003D5D52" w:rsidP="00DA5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24" w:history="1">
        <w:r w:rsidR="00925BB6" w:rsidRPr="00FA6275">
          <w:rPr>
            <w:rFonts w:ascii="Times New Roman" w:hAnsi="Times New Roman"/>
            <w:sz w:val="24"/>
            <w:szCs w:val="24"/>
          </w:rPr>
          <w:t>Указ</w:t>
        </w:r>
      </w:hyperlink>
      <w:r w:rsidR="00925BB6" w:rsidRPr="00FA6275">
        <w:rPr>
          <w:rFonts w:ascii="Times New Roman" w:hAnsi="Times New Roman"/>
          <w:sz w:val="24"/>
          <w:szCs w:val="24"/>
        </w:rPr>
        <w:t xml:space="preserve"> Президента РФ от 2 октября 1992 года № 1157 «О дополнительных мерах государственной поддержки инвалидов» (Собрание актов Президента и Правительства РФ, 5 октября 1992 года, № 14, ст. 1098);</w:t>
      </w:r>
    </w:p>
    <w:p w:rsidR="00925BB6" w:rsidRPr="00FA6275" w:rsidRDefault="003D5D52" w:rsidP="00DA5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25" w:history="1">
        <w:r w:rsidR="00925BB6" w:rsidRPr="00FA6275">
          <w:rPr>
            <w:rFonts w:ascii="Times New Roman" w:hAnsi="Times New Roman"/>
            <w:sz w:val="24"/>
            <w:szCs w:val="24"/>
          </w:rPr>
          <w:t>Указ</w:t>
        </w:r>
      </w:hyperlink>
      <w:r w:rsidR="00925BB6" w:rsidRPr="00FA6275">
        <w:rPr>
          <w:rFonts w:ascii="Times New Roman" w:hAnsi="Times New Roman"/>
          <w:sz w:val="24"/>
          <w:szCs w:val="24"/>
        </w:rPr>
        <w:t xml:space="preserve"> Президента РФ от 5 мая 1992 года № 431 «О мерах по социальной поддержке многодетных семей» (Ведомости СНД и ВС РФ, 14 мая 1992 года, № 19, ст. 1044);</w:t>
      </w:r>
    </w:p>
    <w:p w:rsidR="00925BB6" w:rsidRPr="00FA6275" w:rsidRDefault="003D5D52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26" w:history="1">
        <w:r w:rsidR="00925BB6" w:rsidRPr="00FA6275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="00925BB6" w:rsidRPr="00FA6275">
        <w:rPr>
          <w:rFonts w:ascii="Times New Roman" w:hAnsi="Times New Roman"/>
          <w:sz w:val="24"/>
          <w:szCs w:val="24"/>
        </w:rPr>
        <w:t xml:space="preserve"> Правительства Российской Федерации от 11.11.2005 N 679 "О Порядке разработки и утверждения административных регламентов исполнения государственных функций (предоставления государственных услуг)";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12 августа 2008 года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Абхазии» («Российская газета», 15 августа 2008 года, № 173);</w:t>
      </w:r>
    </w:p>
    <w:p w:rsidR="00925BB6" w:rsidRPr="00FA6275" w:rsidRDefault="003D5D52" w:rsidP="00DA5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r:id="rId27" w:history="1">
        <w:r w:rsidR="00925BB6" w:rsidRPr="00FA6275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="00925BB6" w:rsidRPr="00FA6275">
        <w:rPr>
          <w:rFonts w:ascii="Times New Roman" w:hAnsi="Times New Roman"/>
          <w:sz w:val="24"/>
          <w:szCs w:val="24"/>
        </w:rPr>
        <w:t xml:space="preserve"> Правительства Российской Федерации от 9 февраля 2004 года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РФ» («Российская газета», 13 февраля 2004 года, № 28);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Письмо Министерства образования и науки Российской Федерации от 8 августа 2013 г. № 08-1063 «О рекомендациях по порядку комплектования дошкольных образовательных учреждений»;</w:t>
      </w:r>
    </w:p>
    <w:p w:rsidR="00925BB6" w:rsidRPr="00FA6275" w:rsidRDefault="00925BB6" w:rsidP="00286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Постановление Правительства Республики Тыва от 11.10.2011 г. № 605 «О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925BB6" w:rsidRPr="00FA6275" w:rsidRDefault="00925BB6" w:rsidP="00F071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Закон Республики Тыва от 23.12.2010 N 373 ВХ-1 (ред. от 17.02.2012) "Об образовании в Республике Тыва"  (принят ВХ РТ 23.12.2010) (Первоначальный текст документа опубликован в изданиях "Тувинская правда", N 175, 25.12.2010,  "Шын", N 2-3, 13.01.2011;</w:t>
      </w:r>
    </w:p>
    <w:p w:rsidR="00925BB6" w:rsidRPr="00FA6275" w:rsidRDefault="00925BB6" w:rsidP="002860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Закон Республики Тыва от 31.12.2003 N 462 ВХ-1 (ред. от 09.07.2012) "О языках в Республике Тыва" (принят ЗП ВХ РТ 19.11.2003) (Первоначальный текст документа опубликован в изданиях "Тувинская правда", 03.02.2004, "Шын", 27.02.2004);</w:t>
      </w:r>
    </w:p>
    <w:bookmarkEnd w:id="3"/>
    <w:p w:rsidR="00C25716" w:rsidRPr="00FA6275" w:rsidRDefault="00925BB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  <w:highlight w:val="yellow"/>
        </w:rPr>
      </w:pPr>
      <w:r w:rsidRPr="00FA6275">
        <w:rPr>
          <w:rFonts w:ascii="Times New Roman" w:hAnsi="Times New Roman"/>
          <w:sz w:val="24"/>
          <w:szCs w:val="24"/>
        </w:rPr>
        <w:t xml:space="preserve">2.6. </w:t>
      </w:r>
      <w:r w:rsidR="005E7120" w:rsidRPr="00FA6275">
        <w:rPr>
          <w:rFonts w:ascii="Times New Roman" w:hAnsi="Times New Roman"/>
          <w:sz w:val="24"/>
          <w:szCs w:val="24"/>
        </w:rPr>
        <w:t xml:space="preserve">УО Чеди-Хольского кожууна </w:t>
      </w:r>
      <w:r w:rsidRPr="00FA6275">
        <w:rPr>
          <w:rFonts w:ascii="Times New Roman" w:hAnsi="Times New Roman"/>
          <w:sz w:val="24"/>
          <w:szCs w:val="24"/>
        </w:rPr>
        <w:t>при предоставлении муниципальной услуги взаимодействует с:</w:t>
      </w:r>
      <w:r w:rsidR="00C25716" w:rsidRPr="00FA6275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  <w:highlight w:val="yellow"/>
        </w:rPr>
      </w:pPr>
      <w:r w:rsidRPr="00FA6275">
        <w:rPr>
          <w:rFonts w:ascii="Times New Roman" w:hAnsi="Times New Roman"/>
          <w:sz w:val="24"/>
          <w:szCs w:val="24"/>
          <w:highlight w:val="yellow"/>
        </w:rPr>
        <w:t xml:space="preserve">- </w:t>
      </w:r>
      <w:r w:rsidR="00D625D5" w:rsidRPr="00FA6275">
        <w:rPr>
          <w:rFonts w:ascii="Times New Roman" w:hAnsi="Times New Roman"/>
          <w:sz w:val="24"/>
          <w:szCs w:val="24"/>
          <w:highlight w:val="yellow"/>
        </w:rPr>
        <w:t>в Федеральной миграционной</w:t>
      </w:r>
      <w:r w:rsidRPr="00FA6275">
        <w:rPr>
          <w:rFonts w:ascii="Times New Roman" w:hAnsi="Times New Roman"/>
          <w:sz w:val="24"/>
          <w:szCs w:val="24"/>
          <w:highlight w:val="yellow"/>
        </w:rPr>
        <w:t xml:space="preserve"> служб</w:t>
      </w:r>
      <w:r w:rsidR="00D625D5" w:rsidRPr="00FA6275">
        <w:rPr>
          <w:rFonts w:ascii="Times New Roman" w:hAnsi="Times New Roman"/>
          <w:sz w:val="24"/>
          <w:szCs w:val="24"/>
          <w:highlight w:val="yellow"/>
        </w:rPr>
        <w:t>ой</w:t>
      </w:r>
      <w:r w:rsidRPr="00FA6275">
        <w:rPr>
          <w:rFonts w:ascii="Times New Roman" w:hAnsi="Times New Roman"/>
          <w:sz w:val="24"/>
          <w:szCs w:val="24"/>
          <w:highlight w:val="yellow"/>
        </w:rPr>
        <w:t>: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highlight w:val="yellow"/>
        </w:rPr>
      </w:pPr>
      <w:r w:rsidRPr="00FA6275">
        <w:rPr>
          <w:rFonts w:ascii="Times New Roman" w:hAnsi="Times New Roman"/>
          <w:sz w:val="24"/>
          <w:szCs w:val="24"/>
          <w:highlight w:val="yellow"/>
        </w:rPr>
        <w:t>- документ, содержащий информацию о действительности (недействительности) вида на жительство или разрешения на временное проживание иностранного гражданина;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в Управление ЗАГС Чеди-Хольского кожууна: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lastRenderedPageBreak/>
        <w:t>- сведения о государственной регистрации рождения;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  <w:highlight w:val="yellow"/>
        </w:rPr>
        <w:t xml:space="preserve">в Агентство </w:t>
      </w:r>
      <w:r w:rsidRPr="00FA6275">
        <w:rPr>
          <w:rFonts w:ascii="Times New Roman" w:hAnsi="Times New Roman"/>
          <w:sz w:val="24"/>
          <w:szCs w:val="24"/>
        </w:rPr>
        <w:t>по делам семьи и детей Чеди-Хольского кожууна: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запрос сведений из документов об установлении опеки или попечительства;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highlight w:val="yellow"/>
        </w:rPr>
      </w:pPr>
      <w:r w:rsidRPr="00FA6275">
        <w:rPr>
          <w:rFonts w:ascii="Times New Roman" w:hAnsi="Times New Roman"/>
          <w:sz w:val="24"/>
          <w:szCs w:val="24"/>
          <w:highlight w:val="yellow"/>
        </w:rPr>
        <w:t>в Полицию</w:t>
      </w:r>
      <w:r w:rsidRPr="00FA6275">
        <w:rPr>
          <w:rFonts w:ascii="Times New Roman" w:hAnsi="Times New Roman"/>
          <w:sz w:val="24"/>
          <w:szCs w:val="24"/>
        </w:rPr>
        <w:t xml:space="preserve"> по Чеди-Хольского кожууна</w:t>
      </w:r>
      <w:r w:rsidRPr="00FA6275">
        <w:rPr>
          <w:rFonts w:ascii="Times New Roman" w:hAnsi="Times New Roman"/>
          <w:sz w:val="24"/>
          <w:szCs w:val="24"/>
          <w:highlight w:val="yellow"/>
        </w:rPr>
        <w:t>: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сведения, подтверждающие факт прохождения службы или увольнения;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выписка из приказа об увольнении со службы с указанием основания увольнения;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- сведения о гибели (смерти) сотрудника, в т.ч. признании без вести пропавшим, при исполнении обязанностей военной или иной службы; 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в ЦКБ Чеди-Хольского кожууна: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заключение медико-социальной экспертизы;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заключение врачебной комиссии из туберкулезного диспансера;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 В Администрацию сумона Хову-Аксы: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сведения о составе семьи.</w:t>
      </w:r>
    </w:p>
    <w:p w:rsidR="00C25716" w:rsidRPr="00FA6275" w:rsidRDefault="00C25716" w:rsidP="00C2571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25BB6" w:rsidRPr="001D62FC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b/>
          <w:szCs w:val="24"/>
        </w:rPr>
        <w:t>2</w:t>
      </w:r>
      <w:r w:rsidRPr="001D62FC">
        <w:rPr>
          <w:szCs w:val="24"/>
        </w:rPr>
        <w:t>.7. Исчерпывающий перечень документов, необходимых для предоставления муниципальной услуги.</w:t>
      </w:r>
    </w:p>
    <w:p w:rsidR="00925BB6" w:rsidRPr="001D62FC" w:rsidRDefault="00925BB6" w:rsidP="00DA525B">
      <w:pPr>
        <w:pStyle w:val="4"/>
        <w:spacing w:before="0" w:after="0" w:line="240" w:lineRule="auto"/>
        <w:ind w:firstLine="709"/>
        <w:jc w:val="both"/>
        <w:rPr>
          <w:b w:val="0"/>
          <w:i w:val="0"/>
        </w:rPr>
      </w:pPr>
      <w:r w:rsidRPr="001D62FC">
        <w:rPr>
          <w:b w:val="0"/>
          <w:i w:val="0"/>
        </w:rPr>
        <w:t>2.7.1. Документы, необходимые для постановки на учет и зачисления ребенка в ДОУ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bookmarkStart w:id="4" w:name="_Ref322443775"/>
      <w:r w:rsidRPr="00FA6275">
        <w:rPr>
          <w:szCs w:val="24"/>
        </w:rPr>
        <w:t xml:space="preserve">При подаче заявления о постановке на учет и зачислении ребенка в ДОУ представляется заявление о постановке на учет и зачисления детей в ДОУ. В заявлении должны быть указаны сведения, приведенные в </w:t>
      </w:r>
      <w:r w:rsidRPr="00FA6275">
        <w:rPr>
          <w:i/>
          <w:szCs w:val="24"/>
        </w:rPr>
        <w:t>Приложении 4</w:t>
      </w:r>
      <w:bookmarkEnd w:id="4"/>
      <w:r w:rsidRPr="00FA6275">
        <w:rPr>
          <w:i/>
          <w:szCs w:val="24"/>
        </w:rPr>
        <w:t>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Заявление о постановке на учет и зачислении ребенка в ДОУ может быть подано в </w:t>
      </w:r>
      <w:r w:rsidR="005E7120" w:rsidRPr="00FA6275">
        <w:rPr>
          <w:szCs w:val="24"/>
        </w:rPr>
        <w:t xml:space="preserve">УО </w:t>
      </w:r>
      <w:r w:rsidRPr="00FA6275">
        <w:rPr>
          <w:szCs w:val="24"/>
        </w:rPr>
        <w:t>лично или через Портал.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bookmarkStart w:id="5" w:name="_Ref322443777"/>
      <w:r w:rsidRPr="00FA6275">
        <w:rPr>
          <w:szCs w:val="24"/>
        </w:rPr>
        <w:t>Для подтверждения фактов, указанных в заявлении, предъявляются оригиналы следующих документов:</w:t>
      </w:r>
      <w:bookmarkEnd w:id="5"/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паспорт гражданина РФ или иной документ, удостоверяющий личность заявителя. Перечень документов, удостоверяющих личность, приведен в приложении 5;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свидетельство о рождении ребенка;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документ, подтверждающий право заявителя действовать от имени ребенка (если заявитель не является родителем ребенка);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- документы, подтверждающие преимущественное право на зачисление ребенка в ДОУ согласно </w:t>
      </w:r>
      <w:r w:rsidRPr="00FA6275">
        <w:rPr>
          <w:i/>
          <w:szCs w:val="24"/>
        </w:rPr>
        <w:t>Приложению 1.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bookmarkStart w:id="6" w:name="_Ref322444437"/>
      <w:r w:rsidRPr="00FA6275">
        <w:rPr>
          <w:szCs w:val="24"/>
        </w:rPr>
        <w:t>Если заявителем является лицо, действующие от имени законного представителя ребенка, указанного в заявлении о постановке на учет и зачислении ребенка в ДОУ, кроме документов, указанных в пункте 2.7.1.</w:t>
      </w:r>
      <w:r w:rsidRPr="00FA6275">
        <w:rPr>
          <w:i/>
          <w:szCs w:val="24"/>
        </w:rPr>
        <w:t xml:space="preserve"> </w:t>
      </w:r>
      <w:r w:rsidRPr="00FA6275">
        <w:rPr>
          <w:szCs w:val="24"/>
        </w:rPr>
        <w:t xml:space="preserve"> Административного Регламента, дополнительно предъявляется оригиналы следующих документов:</w:t>
      </w:r>
      <w:bookmarkEnd w:id="6"/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- паспорт гражданина РФ или иной документ, удостоверяющий личность лица, действующего от имени законного представителя ребенка, указанного в заявлении о постановке на учет и зачислении ребенка в ДОУ. Перечень документов, удостоверяющих личность, приведен в </w:t>
      </w:r>
      <w:r w:rsidRPr="00FA6275">
        <w:rPr>
          <w:i/>
          <w:szCs w:val="24"/>
        </w:rPr>
        <w:t>приложении 5;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нотариально заверенная доверенность, выданная законным представителем ребенка, указанного в заявлении о постановке на учет и зачислении ребенка в ДОУ.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Если заявление о постановке на учет и зачислении ребенка в ДОУ было подано через Портал, заявитель должен лично предъявить документы, перечисленные в пунктах 2.7.1. Административного регламента, в</w:t>
      </w:r>
      <w:r w:rsidR="005E7120" w:rsidRPr="00FA6275">
        <w:rPr>
          <w:spacing w:val="24"/>
          <w:szCs w:val="24"/>
        </w:rPr>
        <w:t xml:space="preserve"> УО Чеди-Хольского кожууна </w:t>
      </w:r>
      <w:r w:rsidRPr="00FA6275">
        <w:rPr>
          <w:szCs w:val="24"/>
        </w:rPr>
        <w:t>, осуществляющий прием заявлений о постановке на учет и зачислении в ДОУ. Ребенок может быть поставлен на учет для зачисления в ДОУ с момента подачи заявления о постановке на учет и зачислении ребенка в ДОУ через Портал, однако, до момента предъявления документов, перечисленных в пунктах 2.7.1. Административного регламента, ребенку не может быть предоставлено место в ДОУ.</w:t>
      </w:r>
    </w:p>
    <w:p w:rsidR="00925BB6" w:rsidRPr="00FA6275" w:rsidRDefault="00925BB6" w:rsidP="00DA525B">
      <w:pPr>
        <w:pStyle w:val="4"/>
        <w:spacing w:before="0" w:after="0" w:line="240" w:lineRule="auto"/>
        <w:ind w:firstLine="709"/>
        <w:jc w:val="both"/>
        <w:rPr>
          <w:i w:val="0"/>
        </w:rPr>
      </w:pPr>
      <w:r w:rsidRPr="00FA6275">
        <w:rPr>
          <w:i w:val="0"/>
        </w:rPr>
        <w:t>2.7.2. Документы, необходимые для перевода ребенка из одного ДОУ в другое.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Для  перевода ребенка из одного ДОУ в другое представляется заявление о переводе ребенка из одного ДОУ. В заявлении должны быть указаны сведения, приложение 6.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lastRenderedPageBreak/>
        <w:t xml:space="preserve">Заявление о переводе ребенка из одного ДОУ в другое может быть подано в </w:t>
      </w:r>
      <w:r w:rsidR="005E7120" w:rsidRPr="00FA6275">
        <w:rPr>
          <w:szCs w:val="24"/>
        </w:rPr>
        <w:t xml:space="preserve"> УО </w:t>
      </w:r>
      <w:r w:rsidRPr="00FA6275">
        <w:rPr>
          <w:szCs w:val="24"/>
        </w:rPr>
        <w:t>лично или через Портал.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bookmarkStart w:id="7" w:name="_Ref323211537"/>
      <w:r w:rsidRPr="00FA6275">
        <w:rPr>
          <w:szCs w:val="24"/>
        </w:rPr>
        <w:t>Для подтверждения фактов, указанных в заявлении, предъявляются оригиналы следующих документов:</w:t>
      </w:r>
      <w:bookmarkEnd w:id="7"/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- паспорт гражданина РФ или иной документ, удостоверяющий личность заявителя. Перечень документов, удостоверяющих личность, приведен в </w:t>
      </w:r>
      <w:r w:rsidRPr="00FA6275">
        <w:rPr>
          <w:i/>
          <w:szCs w:val="24"/>
        </w:rPr>
        <w:t>приложении 5;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документ, подтверждающий право заявителя действовать от имени ребенка (если заявитель не является родителем ребенка);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- документы, подтверждающие преимущественное право на зачисление ребенка в ДОУ согласно </w:t>
      </w:r>
      <w:r w:rsidRPr="00FA6275">
        <w:rPr>
          <w:i/>
          <w:szCs w:val="24"/>
        </w:rPr>
        <w:t>Приложению 1.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bookmarkStart w:id="8" w:name="_Ref323211542"/>
      <w:r w:rsidRPr="00FA6275">
        <w:rPr>
          <w:szCs w:val="24"/>
        </w:rPr>
        <w:t>Если заявителем является лицо, действующие от имени законного представителя ребенка, указанного в заявлении о переводе ребенка из одного ДОУ в другое, кроме документов, указанных в пункте 2.7.2 Административного Регламента, дополнительно предъявляется оригиналы следующих документов:</w:t>
      </w:r>
      <w:bookmarkEnd w:id="8"/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паспорт гражданина РФ или иной документ, удостоверяющий личность лица, действующего от имени законного представителя ребенка, указанного в заявлении о  переводе ребенка из одного ДОУ в другое. Перечень документов, удостоверяющих личность, приведен в приложении 5;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нотариально заверенная доверенность, выданная законным представителем ребенка, указанного в заявлении о переводе ребенка из одного ДОУ в другое.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Если заявление о переводе ребенка из одного ДОУ в другое было подано через Портал, заявитель должен лично предъявить документы, перечисленные в пунктах 2.7.2 Административного регламента, в </w:t>
      </w:r>
      <w:r w:rsidRPr="00FA6275">
        <w:rPr>
          <w:spacing w:val="24"/>
          <w:szCs w:val="24"/>
        </w:rPr>
        <w:t>Департамент</w:t>
      </w:r>
      <w:r w:rsidRPr="00FA6275">
        <w:rPr>
          <w:szCs w:val="24"/>
        </w:rPr>
        <w:t>, осуществляющие прием заявлений о переводе ребенка из одного ДОУ в другое. Ребенок может быть поставлен на учет для зачисления в ДОУ с момента подачи заявления о переводе ребенка из одного ДОУ в другое через портал, однако до момента предъявления документов, перечисленных в пунктах 2.7.2 Административного регламента, ребенку не может быть предоставлено место в ДОУ.</w:t>
      </w:r>
    </w:p>
    <w:p w:rsidR="00925BB6" w:rsidRPr="00FA6275" w:rsidRDefault="00925BB6" w:rsidP="00DA525B">
      <w:pPr>
        <w:pStyle w:val="4"/>
        <w:spacing w:before="0" w:after="0" w:line="240" w:lineRule="auto"/>
        <w:ind w:firstLine="709"/>
        <w:jc w:val="both"/>
        <w:rPr>
          <w:i w:val="0"/>
        </w:rPr>
      </w:pPr>
      <w:r w:rsidRPr="00FA6275">
        <w:rPr>
          <w:i w:val="0"/>
        </w:rPr>
        <w:t>2.7.3. Документы, необходимые для зачисления ребенка в ДОУ.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bookmarkStart w:id="9" w:name="_Ref323128424"/>
      <w:r w:rsidRPr="00FA6275">
        <w:rPr>
          <w:szCs w:val="24"/>
        </w:rPr>
        <w:t>При зачислении ребенка в ДОУ заявитель обращается в ДОУ лично.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bookmarkStart w:id="10" w:name="_Ref323217315"/>
      <w:r w:rsidRPr="00FA6275">
        <w:rPr>
          <w:szCs w:val="24"/>
        </w:rPr>
        <w:t>При зачислении ребенка в ДОУ представляются следующие документы:</w:t>
      </w:r>
      <w:bookmarkEnd w:id="9"/>
      <w:bookmarkEnd w:id="10"/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заявление родителей (законных представителей);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свидетельство о рождении ребенка;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документа, удостоверяющего личность одного из родителей (законных представителей);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направления установленного образца, выданного</w:t>
      </w:r>
      <w:r w:rsidR="005E7120" w:rsidRPr="00FA6275">
        <w:rPr>
          <w:szCs w:val="24"/>
        </w:rPr>
        <w:t xml:space="preserve"> УО Чеди-Хольского кожууна</w:t>
      </w:r>
      <w:r w:rsidRPr="00FA6275">
        <w:rPr>
          <w:szCs w:val="24"/>
        </w:rPr>
        <w:t>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медицинской карты ребенка, оформленной учреждением здравоохранения, содержащей медицинское заключение;</w:t>
      </w:r>
    </w:p>
    <w:p w:rsidR="00925BB6" w:rsidRPr="00FA6275" w:rsidRDefault="00925BB6" w:rsidP="005E7120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- </w:t>
      </w:r>
      <w:r w:rsidRPr="00FA6275">
        <w:rPr>
          <w:szCs w:val="24"/>
          <w:highlight w:val="yellow"/>
        </w:rPr>
        <w:t xml:space="preserve">заключение психолого-медико-педагогической комиссии </w:t>
      </w:r>
      <w:r w:rsidR="005E7120" w:rsidRPr="00FA6275">
        <w:rPr>
          <w:szCs w:val="24"/>
          <w:highlight w:val="yellow"/>
        </w:rPr>
        <w:t>УО Чеди-Хольского кожууна;</w:t>
      </w:r>
      <w:r w:rsidRPr="00FA6275">
        <w:rPr>
          <w:szCs w:val="24"/>
        </w:rPr>
        <w:t>(для детей с ограниченными возможностями здоровья).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Запрещается требовать от заявителя:</w:t>
      </w:r>
    </w:p>
    <w:p w:rsidR="00925BB6" w:rsidRPr="00FA6275" w:rsidRDefault="00925BB6" w:rsidP="00BE3E67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FA6275">
        <w:rPr>
          <w:rFonts w:ascii="Times New Roman" w:hAnsi="Times New Roman"/>
          <w:b/>
          <w:sz w:val="24"/>
          <w:szCs w:val="24"/>
        </w:rPr>
        <w:t>2.8. Представления документов и информации, которые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 июля 2010 г. № 210-ФЗ «Об организации предоставления государственных и муниципальных услуг».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Документы, получаемые по каналам межведомственного взаимодействия: 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документ, содержащий информацию о действительности (недействительности</w:t>
      </w:r>
      <w:r w:rsidR="00A10E50" w:rsidRPr="00FA6275">
        <w:rPr>
          <w:rFonts w:ascii="Times New Roman" w:hAnsi="Times New Roman"/>
          <w:sz w:val="24"/>
          <w:szCs w:val="24"/>
        </w:rPr>
        <w:t>)</w:t>
      </w:r>
      <w:r w:rsidRPr="00FA6275">
        <w:rPr>
          <w:rFonts w:ascii="Times New Roman" w:hAnsi="Times New Roman"/>
          <w:sz w:val="24"/>
          <w:szCs w:val="24"/>
        </w:rPr>
        <w:t xml:space="preserve"> вида на жительство или разрешения на временное проживание иностранного гражданина;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lastRenderedPageBreak/>
        <w:t>- сведения о государственной регистрации рождения;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запрос сведений из документов об установлении опеки или попечительства;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сведения, подтверждающие факт прохождения службы или увольнения;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выписка из приказа об увольнении со службы с указанием основания увольнения;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- сведения о гибели (смерти) сотрудника, в т.ч. признании без вести пропавшим, при исполнении обязанностей военной или иной службы; </w:t>
      </w:r>
    </w:p>
    <w:p w:rsidR="00925BB6" w:rsidRPr="00FA6275" w:rsidRDefault="00925BB6" w:rsidP="00373B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заключение медико-социальной экспертизы;</w:t>
      </w:r>
    </w:p>
    <w:p w:rsidR="00925BB6" w:rsidRPr="00FA6275" w:rsidRDefault="00925BB6" w:rsidP="00373B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заключение врачебной комиссии из туберкулезного диспансера;</w:t>
      </w:r>
    </w:p>
    <w:p w:rsidR="00925BB6" w:rsidRPr="00FA6275" w:rsidRDefault="00925BB6" w:rsidP="00373BF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сведения о составе семьи.</w:t>
      </w:r>
    </w:p>
    <w:p w:rsidR="00925BB6" w:rsidRPr="00FA6275" w:rsidRDefault="00925BB6" w:rsidP="00DA525B">
      <w:pPr>
        <w:pStyle w:val="21"/>
        <w:spacing w:before="0" w:after="0" w:line="240" w:lineRule="auto"/>
        <w:ind w:firstLine="709"/>
        <w:jc w:val="both"/>
        <w:rPr>
          <w:sz w:val="24"/>
          <w:szCs w:val="24"/>
        </w:rPr>
      </w:pPr>
      <w:r w:rsidRPr="00FA6275">
        <w:rPr>
          <w:sz w:val="24"/>
          <w:szCs w:val="24"/>
        </w:rPr>
        <w:t>2.9. Перечень оснований для отказа в приеме документов, необходимых для предоставления муниципальной услуги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Основанием для отказа в приеме документов, необходимых для предоставления муниципальной услуги, являются: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несоответствие возраста ребенка возрастным категориям, в отношении которых реализуется постановка на учет и зачисление детей в ДОУ;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подача документов лицом, не являющимся родителем или иным законным представителем ребенком и не имеющим права действовать от имени родителя или иного законного представителя ребенка.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- отсутствие регистрации по месту жительству в </w:t>
      </w:r>
      <w:r w:rsidR="005E7120" w:rsidRPr="00FA6275">
        <w:rPr>
          <w:szCs w:val="24"/>
        </w:rPr>
        <w:t>Чеди-Хольском кожууне Республики Тыва</w:t>
      </w:r>
      <w:r w:rsidRPr="00FA6275">
        <w:rPr>
          <w:szCs w:val="24"/>
        </w:rPr>
        <w:t>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При электронной подаче заявления в его приеме также может быть отказано: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при несоблюдении установленного технологическими регламентами портала государственных услуг формата и способа ввода предоставляемых данных;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если заявитель не прошел процедуры регистрации и авторизации на портале государственных услуг в соответствии с установленным регламентом работы портала.</w:t>
      </w:r>
    </w:p>
    <w:p w:rsidR="00925BB6" w:rsidRPr="00FA6275" w:rsidRDefault="00925BB6" w:rsidP="00DA525B">
      <w:pPr>
        <w:pStyle w:val="21"/>
        <w:spacing w:before="0" w:after="0" w:line="240" w:lineRule="auto"/>
        <w:ind w:firstLine="709"/>
        <w:jc w:val="both"/>
        <w:rPr>
          <w:sz w:val="24"/>
          <w:szCs w:val="24"/>
        </w:rPr>
      </w:pPr>
      <w:r w:rsidRPr="00FA6275">
        <w:rPr>
          <w:sz w:val="24"/>
          <w:szCs w:val="24"/>
        </w:rPr>
        <w:t>2.10. Перечень оснований для приостановления и отказа в предоставлении муниципальной услуги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i/>
          <w:szCs w:val="24"/>
        </w:rPr>
      </w:pPr>
      <w:r w:rsidRPr="00FA6275">
        <w:rPr>
          <w:i/>
          <w:szCs w:val="24"/>
        </w:rPr>
        <w:t>Основанием для отказа в постановке на учет является: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предоставление заявителем недостоверных сведений;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подача заявления о постановке ребенка на учет и зачислении ребенка в ДОУ, если установлено, что ребенок уже зачислен в другое ДОУ.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i/>
          <w:szCs w:val="24"/>
        </w:rPr>
      </w:pPr>
      <w:r w:rsidRPr="00FA6275">
        <w:rPr>
          <w:i/>
          <w:szCs w:val="24"/>
        </w:rPr>
        <w:t>Основанием для отказа в переводе ребенка из одного ДОУ в другое является: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предоставление заявителем недостоверных сведений.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i/>
          <w:szCs w:val="24"/>
        </w:rPr>
      </w:pPr>
      <w:r w:rsidRPr="00FA6275">
        <w:rPr>
          <w:i/>
          <w:szCs w:val="24"/>
        </w:rPr>
        <w:t>Основанием для отказа в зачислении ребенка в ДОУ является: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предоставление недостоверных сведений;</w:t>
      </w:r>
    </w:p>
    <w:p w:rsidR="00925BB6" w:rsidRPr="00FA6275" w:rsidRDefault="005E7120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</w:t>
      </w:r>
      <w:r w:rsidR="00925BB6" w:rsidRPr="00FA6275">
        <w:rPr>
          <w:szCs w:val="24"/>
        </w:rPr>
        <w:t>непредставление заявителем документов в ДОУ в течение срока, установленного Административным регламентом.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Основанием для приостановления предоставления муниципальной услуги является непредставление заявителем медицинских документов в соответствии с п. 2.10 Административного регламента в ДОУ в течение срока, установленного Административным регламентом. В этом случае предоставление муниципальной услуги возобновляется, если медицинские документы будут предоставлены заявителем в течение 30 календарных дней с момента приостановления предоставления услуги.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Предоставление муниципальной услуги осуществляется бесплатно.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Максимальный срок ожидания в очереди при подаче запроса о предоставлении муниципальной услуги или при получении результата предоставления муниципальной услуги должен составлять не более 15 минут.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Срок регистрации запроса заявителя о предоставлении муниципальной услуги не должен превышать 15 минут.</w:t>
      </w:r>
    </w:p>
    <w:p w:rsidR="00925BB6" w:rsidRPr="00FA6275" w:rsidRDefault="00925BB6" w:rsidP="00DA52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Тыва, муниципальными правовыми актами.</w:t>
      </w:r>
    </w:p>
    <w:p w:rsidR="00925BB6" w:rsidRPr="00FA6275" w:rsidRDefault="00925BB6" w:rsidP="001466F7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lastRenderedPageBreak/>
        <w:t>Плата за предоставление муниципальной услуги не взимается.</w:t>
      </w:r>
    </w:p>
    <w:p w:rsidR="00925BB6" w:rsidRPr="00FA6275" w:rsidRDefault="00925BB6" w:rsidP="00DA525B">
      <w:pPr>
        <w:pStyle w:val="21"/>
        <w:spacing w:before="0" w:after="0" w:line="240" w:lineRule="auto"/>
        <w:ind w:firstLine="709"/>
        <w:jc w:val="both"/>
        <w:rPr>
          <w:color w:val="auto"/>
          <w:sz w:val="24"/>
          <w:szCs w:val="24"/>
        </w:rPr>
      </w:pPr>
      <w:r w:rsidRPr="00FA6275">
        <w:rPr>
          <w:color w:val="auto"/>
          <w:sz w:val="24"/>
          <w:szCs w:val="24"/>
        </w:rPr>
        <w:t>2.12. Требования к помещениям, в которых предоставляется муниципальная услуга.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информационными стендами;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стульями и столами для возможности оформления документов.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Здание помещения оборудуются пандусами с поручнями.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Места ожидания в очереди на предоставление или получение документов должны быть оборудованы стульями, кресельными секциями, скамьями (банкетками) и соответствовать комфортным условиям для заявителей и оптимальным условиям работы специалистов.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Места для заполнения необходимых документов оборудуются стульями, столами и обеспечиваются бланками заявлений, письменными принадлежностями.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 местах предоставления муниципальной услуги предусматривается оборудование доступных мест общественного пользования и хранения верхней одежды посетителей.</w:t>
      </w:r>
    </w:p>
    <w:p w:rsidR="00925BB6" w:rsidRPr="00FA6275" w:rsidRDefault="001C6B38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Кабинет</w:t>
      </w:r>
      <w:r w:rsidR="00925BB6" w:rsidRPr="00FA6275">
        <w:rPr>
          <w:szCs w:val="24"/>
        </w:rPr>
        <w:t xml:space="preserve"> приема заявителей должны быть оборудованы информационными табличками с указанием: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номера кабинета;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фамилии, имени, отчества и должности специалиста, осуществляющего предоставление услуги;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времени приема граждан;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времени перерыва на обед, технического перерыва.</w:t>
      </w:r>
    </w:p>
    <w:p w:rsidR="00925BB6" w:rsidRPr="00FA6275" w:rsidRDefault="001C6B38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Специалист, осуществляющий</w:t>
      </w:r>
      <w:r w:rsidR="00925BB6" w:rsidRPr="00FA6275">
        <w:rPr>
          <w:szCs w:val="24"/>
        </w:rPr>
        <w:t xml:space="preserve"> прием заявителей, обеспечиваются личными нагрудными идентификационными карточками (бэйджами) и/или настольными табличками.</w:t>
      </w:r>
    </w:p>
    <w:p w:rsidR="00925BB6" w:rsidRPr="00FA6275" w:rsidRDefault="00925BB6" w:rsidP="00DA525B">
      <w:pPr>
        <w:pStyle w:val="21"/>
        <w:spacing w:before="0" w:after="0" w:line="240" w:lineRule="auto"/>
        <w:ind w:firstLine="709"/>
        <w:jc w:val="both"/>
        <w:rPr>
          <w:sz w:val="24"/>
          <w:szCs w:val="24"/>
        </w:rPr>
      </w:pPr>
      <w:r w:rsidRPr="00FA6275">
        <w:rPr>
          <w:sz w:val="24"/>
          <w:szCs w:val="24"/>
        </w:rPr>
        <w:t>2.13. Показатели доступности и качества муниципальной услуги.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К целевым показателям доступности и качества муниципальной услуги относятся: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среднее время ожидания зачисления с момента наступления желаемой даты поступления;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количество документов, которые заявителю необходимо собрать самостоятельно в целях постановки на учет и зачисления ребенка в ДОУ;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длительность времени с момента высвобождения места в учреждении до его укомплектования в течение учебного года в учреждении;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доля заявителям, которым было предложено зачислить ребенка в предпочтительное ДОУ, в общем количестве заявителей;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доля заявителей, выбравших варианты ответов «удовлетворен», «неудовлетворен» при ответе на вопрос об удовлетворенности качеством муниципальной услуги;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доля заявлений, поданных в электронном виде, в общем числе поданных заявлений.</w:t>
      </w:r>
    </w:p>
    <w:p w:rsidR="00925BB6" w:rsidRPr="00FA6275" w:rsidRDefault="00925BB6" w:rsidP="00027911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К непосредственным показателям доступности и качества муниципальной услуги относится доля заявлений, поданных в электронном виде, в общем числе поданных заявлений.</w:t>
      </w:r>
    </w:p>
    <w:p w:rsidR="00925BB6" w:rsidRPr="00FA6275" w:rsidRDefault="00925BB6" w:rsidP="00836848">
      <w:pPr>
        <w:pStyle w:val="1"/>
        <w:numPr>
          <w:ilvl w:val="0"/>
          <w:numId w:val="0"/>
        </w:numPr>
        <w:spacing w:before="0" w:after="0" w:line="240" w:lineRule="auto"/>
        <w:rPr>
          <w:sz w:val="24"/>
        </w:rPr>
      </w:pPr>
      <w:r w:rsidRPr="00FA6275">
        <w:rPr>
          <w:sz w:val="24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25BB6" w:rsidRPr="00FA6275" w:rsidRDefault="00925BB6" w:rsidP="00DA525B">
      <w:pPr>
        <w:pStyle w:val="21"/>
        <w:spacing w:before="0" w:after="0" w:line="240" w:lineRule="auto"/>
        <w:ind w:firstLine="709"/>
        <w:jc w:val="both"/>
        <w:rPr>
          <w:sz w:val="24"/>
          <w:szCs w:val="24"/>
        </w:rPr>
      </w:pPr>
      <w:r w:rsidRPr="00FA6275">
        <w:rPr>
          <w:sz w:val="24"/>
          <w:szCs w:val="24"/>
        </w:rPr>
        <w:t>3.1. Описание последовательности действий при предоставлении муниципальной услуги.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Для получения услуги: «</w:t>
      </w:r>
      <w:r w:rsidRPr="00FA6275">
        <w:rPr>
          <w:b/>
          <w:szCs w:val="24"/>
        </w:rPr>
        <w:t>Прием заявлений, постановка на учет и зачисление детей в  образовательные учреждения, реализующих основную образовательную программу дошкольного образования (детские сады)</w:t>
      </w:r>
      <w:r w:rsidRPr="00FA6275">
        <w:rPr>
          <w:szCs w:val="24"/>
        </w:rPr>
        <w:t xml:space="preserve">»: </w:t>
      </w:r>
    </w:p>
    <w:p w:rsidR="00925BB6" w:rsidRPr="00FA6275" w:rsidRDefault="00925BB6" w:rsidP="00DA525B">
      <w:pPr>
        <w:pStyle w:val="a3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>Прием и регистрация заявлений о постановке на учет и зачислении ребенка в ДОУ.</w:t>
      </w:r>
    </w:p>
    <w:p w:rsidR="00925BB6" w:rsidRPr="00FA6275" w:rsidRDefault="00925BB6" w:rsidP="00DA525B">
      <w:pPr>
        <w:pStyle w:val="20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>Рассмотрение заявления о постановке на учет и зачислении ребенка в ДОУ.</w:t>
      </w:r>
    </w:p>
    <w:p w:rsidR="00925BB6" w:rsidRPr="00FA6275" w:rsidRDefault="00925BB6" w:rsidP="00DA525B">
      <w:pPr>
        <w:pStyle w:val="20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lastRenderedPageBreak/>
        <w:t>Осуществление межведомственных запросов при предоставлении муниципальной услуги.</w:t>
      </w:r>
    </w:p>
    <w:p w:rsidR="00925BB6" w:rsidRPr="00FA6275" w:rsidRDefault="00925BB6" w:rsidP="00DA525B">
      <w:pPr>
        <w:pStyle w:val="20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>Информирование заявителя о результате рассмотрения заявления (принятом решении).</w:t>
      </w:r>
    </w:p>
    <w:p w:rsidR="00925BB6" w:rsidRPr="00FA6275" w:rsidRDefault="00925BB6" w:rsidP="00DA525B">
      <w:pPr>
        <w:pStyle w:val="a3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>Для получения подуслуги «</w:t>
      </w:r>
      <w:r w:rsidRPr="00FA6275">
        <w:rPr>
          <w:b/>
          <w:szCs w:val="24"/>
        </w:rPr>
        <w:t>Перевод ребенка из одного ДОУ в другое</w:t>
      </w:r>
      <w:r w:rsidRPr="00FA6275">
        <w:rPr>
          <w:szCs w:val="24"/>
        </w:rPr>
        <w:t xml:space="preserve">»: </w:t>
      </w:r>
    </w:p>
    <w:p w:rsidR="00925BB6" w:rsidRPr="00FA6275" w:rsidRDefault="00925BB6" w:rsidP="00DA525B">
      <w:pPr>
        <w:pStyle w:val="20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>Прием, регистрация заявления о переводе ребенка из одного ДОУ в другое.</w:t>
      </w:r>
    </w:p>
    <w:p w:rsidR="00925BB6" w:rsidRPr="00FA6275" w:rsidRDefault="00925BB6" w:rsidP="00DA525B">
      <w:pPr>
        <w:pStyle w:val="20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>Рассмотрение заявления о переводе ребенка из одного ДОУ в другое.</w:t>
      </w:r>
    </w:p>
    <w:p w:rsidR="00925BB6" w:rsidRPr="00FA6275" w:rsidRDefault="00925BB6" w:rsidP="00DA525B">
      <w:pPr>
        <w:pStyle w:val="20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>Информирование заявителей о принятом решении.</w:t>
      </w:r>
    </w:p>
    <w:p w:rsidR="00925BB6" w:rsidRPr="00FA6275" w:rsidRDefault="00925BB6" w:rsidP="00DA525B">
      <w:pPr>
        <w:pStyle w:val="a3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>Комплектование ДОУ на очередной учебный год.</w:t>
      </w:r>
    </w:p>
    <w:p w:rsidR="00925BB6" w:rsidRPr="00FA6275" w:rsidRDefault="00925BB6" w:rsidP="00DA525B">
      <w:pPr>
        <w:pStyle w:val="20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>Сбор информации о плановой мощности и объемах выпуска (освобождении мест в группах) ДОУ на очередной учебный год, формирование структуры групп.</w:t>
      </w:r>
    </w:p>
    <w:p w:rsidR="00925BB6" w:rsidRPr="00FA6275" w:rsidRDefault="00925BB6" w:rsidP="00DA525B">
      <w:pPr>
        <w:pStyle w:val="20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>Формирование и утверждение списков для зачисления детей в ДОУ на очередной учебный год.</w:t>
      </w:r>
    </w:p>
    <w:p w:rsidR="00925BB6" w:rsidRPr="00FA6275" w:rsidRDefault="00925BB6" w:rsidP="00DA525B">
      <w:pPr>
        <w:pStyle w:val="20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>Информирование заявителей о принятом решении.</w:t>
      </w:r>
    </w:p>
    <w:p w:rsidR="00925BB6" w:rsidRPr="00FA6275" w:rsidRDefault="00925BB6" w:rsidP="00DA525B">
      <w:pPr>
        <w:pStyle w:val="a3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>Доукомплектование ДОУ в текущем учебном году:</w:t>
      </w:r>
    </w:p>
    <w:p w:rsidR="00925BB6" w:rsidRPr="00FA6275" w:rsidRDefault="00925BB6" w:rsidP="00DA525B">
      <w:pPr>
        <w:pStyle w:val="20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>Сбор информации ДОУ о зачислении, выбытии воспитанников и наличии свободных мест.</w:t>
      </w:r>
    </w:p>
    <w:p w:rsidR="00925BB6" w:rsidRPr="00FA6275" w:rsidRDefault="00925BB6" w:rsidP="00DA525B">
      <w:pPr>
        <w:pStyle w:val="20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>Формирование и утверждение списков для зачисления детей в ДОУ в текущем учебном году</w:t>
      </w:r>
    </w:p>
    <w:p w:rsidR="00925BB6" w:rsidRPr="00FA6275" w:rsidRDefault="00925BB6" w:rsidP="00DA525B">
      <w:pPr>
        <w:pStyle w:val="20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>Информирование заявителей о принятом решении.</w:t>
      </w:r>
    </w:p>
    <w:p w:rsidR="00925BB6" w:rsidRPr="00FA6275" w:rsidRDefault="00925BB6" w:rsidP="00DA525B">
      <w:pPr>
        <w:pStyle w:val="a3"/>
        <w:numPr>
          <w:ilvl w:val="0"/>
          <w:numId w:val="0"/>
        </w:numPr>
        <w:spacing w:after="0"/>
        <w:ind w:firstLine="709"/>
        <w:rPr>
          <w:b/>
          <w:szCs w:val="24"/>
        </w:rPr>
      </w:pPr>
      <w:r w:rsidRPr="00FA6275">
        <w:rPr>
          <w:b/>
          <w:szCs w:val="24"/>
        </w:rPr>
        <w:t xml:space="preserve">Зачисление детей в  образовательные </w:t>
      </w:r>
      <w:r w:rsidR="00DA746B" w:rsidRPr="00FA6275">
        <w:rPr>
          <w:b/>
          <w:szCs w:val="24"/>
        </w:rPr>
        <w:t xml:space="preserve">учреждения, реализующих </w:t>
      </w:r>
      <w:r w:rsidRPr="00FA6275">
        <w:rPr>
          <w:b/>
          <w:szCs w:val="24"/>
        </w:rPr>
        <w:t xml:space="preserve"> образовательную программу дошкольного образования (детские сады).</w:t>
      </w:r>
    </w:p>
    <w:p w:rsidR="00925BB6" w:rsidRPr="00FA6275" w:rsidRDefault="00925BB6" w:rsidP="00DA525B">
      <w:pPr>
        <w:pStyle w:val="a3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 xml:space="preserve">Представляет </w:t>
      </w:r>
      <w:r w:rsidR="00D625D5" w:rsidRPr="00FA6275">
        <w:rPr>
          <w:szCs w:val="24"/>
        </w:rPr>
        <w:t>документы,</w:t>
      </w:r>
      <w:r w:rsidRPr="00FA6275">
        <w:rPr>
          <w:szCs w:val="24"/>
        </w:rPr>
        <w:t xml:space="preserve"> указанные в п. 2.7.3 в ДОУ. </w:t>
      </w:r>
    </w:p>
    <w:p w:rsidR="00925BB6" w:rsidRPr="00FA6275" w:rsidRDefault="00925BB6" w:rsidP="00027911">
      <w:pPr>
        <w:pStyle w:val="a3"/>
        <w:numPr>
          <w:ilvl w:val="0"/>
          <w:numId w:val="0"/>
        </w:numPr>
        <w:spacing w:after="0"/>
        <w:ind w:firstLine="709"/>
        <w:rPr>
          <w:szCs w:val="24"/>
        </w:rPr>
      </w:pPr>
      <w:r w:rsidRPr="00FA6275">
        <w:rPr>
          <w:szCs w:val="24"/>
        </w:rPr>
        <w:t xml:space="preserve">Издается приказ о зачислении в ДОУ. </w:t>
      </w:r>
    </w:p>
    <w:p w:rsidR="00925BB6" w:rsidRPr="00FA6275" w:rsidRDefault="00925BB6" w:rsidP="00DA525B">
      <w:pPr>
        <w:pStyle w:val="3"/>
        <w:spacing w:before="0" w:after="0" w:line="240" w:lineRule="auto"/>
        <w:ind w:firstLine="709"/>
        <w:jc w:val="both"/>
      </w:pPr>
      <w:r w:rsidRPr="00FA6275">
        <w:t>3.2. Прием заявлений о постановке на учет и зачислении ребенка в ДОУ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3.2.1. Основанием для начала административной процедуры по приему документов для получения разрешения является обращение заявителя или его представителя в администрацию посредством личного приема, направления документов посредством Портала госуслуг.</w:t>
      </w:r>
    </w:p>
    <w:p w:rsidR="00925BB6" w:rsidRPr="00FA6275" w:rsidRDefault="00925BB6" w:rsidP="00DA52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При личном приеме заявитель предъявляет документ, удостоверяющий его личность и документ, подтверждающий полномочия физического лица представлять интересы ребенка.</w:t>
      </w:r>
    </w:p>
    <w:p w:rsidR="00925BB6" w:rsidRPr="00FA6275" w:rsidRDefault="00925BB6" w:rsidP="00DA52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FA6275">
        <w:rPr>
          <w:rFonts w:ascii="Times New Roman" w:hAnsi="Times New Roman"/>
          <w:i/>
          <w:sz w:val="24"/>
          <w:szCs w:val="24"/>
        </w:rPr>
        <w:t>В ходе приема документов должностное лицо</w:t>
      </w:r>
      <w:r w:rsidR="001C6B38" w:rsidRPr="00FA6275">
        <w:rPr>
          <w:rFonts w:ascii="Times New Roman" w:hAnsi="Times New Roman"/>
          <w:i/>
          <w:sz w:val="24"/>
          <w:szCs w:val="24"/>
        </w:rPr>
        <w:t xml:space="preserve"> УО Чеди-Хольского кожууна: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обеспечивает регистрацию заявления в системе электронного документооборота и делопроизводства, а также в журнале регистрации заявлений и выдачи специальных разрешений;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устанавливает личность каждого обратившегося гражданина путем проверки документа, удостоверяющего его личность.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информирует при личном приеме заявителя о порядке и сроках предоставления муниципальной услуги;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проверяет правильность заполнения заявления, в том числе полноту внесенных данных;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при личном приеме осуществляет проверку представленных документов на соответствие оригиналам и заверение их копии;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- при выявлении в ходе личного приема оснований для отказа в приеме документов, предусмотренных </w:t>
      </w:r>
      <w:r w:rsidRPr="00FA6275">
        <w:rPr>
          <w:rFonts w:ascii="Times New Roman" w:hAnsi="Times New Roman"/>
          <w:sz w:val="24"/>
          <w:szCs w:val="24"/>
          <w:u w:val="single"/>
        </w:rPr>
        <w:t>пунктом 2.9</w:t>
      </w:r>
      <w:r w:rsidRPr="00FA6275">
        <w:rPr>
          <w:rFonts w:ascii="Times New Roman" w:hAnsi="Times New Roman"/>
          <w:sz w:val="24"/>
          <w:szCs w:val="24"/>
        </w:rPr>
        <w:t xml:space="preserve"> Административного регламента, уведомляет заявителя о наличии препятствий для получения муниципальной услуги, объясняет заявителю содержание выявленных недостатков в представленных документах и предлагает заявителю устранить их в ходе личного приема. 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- выдает (направляет) заявителю расписку о приеме документов при отсутствии оснований для отказа в приеме документов, предусмотренных </w:t>
      </w:r>
      <w:hyperlink r:id="rId28" w:history="1">
        <w:r w:rsidRPr="00FA6275">
          <w:rPr>
            <w:rFonts w:ascii="Times New Roman" w:hAnsi="Times New Roman"/>
            <w:sz w:val="24"/>
            <w:szCs w:val="24"/>
            <w:u w:val="single"/>
          </w:rPr>
          <w:t>пунктом 2.9</w:t>
        </w:r>
      </w:hyperlink>
      <w:r w:rsidRPr="00FA6275">
        <w:rPr>
          <w:rFonts w:ascii="Times New Roman" w:hAnsi="Times New Roman"/>
          <w:sz w:val="24"/>
          <w:szCs w:val="24"/>
        </w:rPr>
        <w:t xml:space="preserve"> Административного регламента. Расписка о приеме документов должна содержать фамилию, имя, отчество заявителя, дату приема документов, перечень принятых документов, дату получения результата муниципальной услуги. </w:t>
      </w:r>
      <w:hyperlink r:id="rId29" w:history="1">
        <w:r w:rsidRPr="00FA6275">
          <w:rPr>
            <w:rFonts w:ascii="Times New Roman" w:hAnsi="Times New Roman"/>
            <w:sz w:val="24"/>
            <w:szCs w:val="24"/>
            <w:u w:val="single"/>
          </w:rPr>
          <w:t>Расписка</w:t>
        </w:r>
      </w:hyperlink>
      <w:r w:rsidRPr="00FA6275">
        <w:rPr>
          <w:rFonts w:ascii="Times New Roman" w:hAnsi="Times New Roman"/>
          <w:sz w:val="24"/>
          <w:szCs w:val="24"/>
        </w:rPr>
        <w:t xml:space="preserve"> о приеме документов оформляется в 2 экземплярах по форме, установленной приложением № 4 к Административному регламенту (один выдается (направляется) заявителю, второй подшивается в дело). В ходе личного приема расписка </w:t>
      </w:r>
      <w:r w:rsidRPr="00FA6275">
        <w:rPr>
          <w:rFonts w:ascii="Times New Roman" w:hAnsi="Times New Roman"/>
          <w:sz w:val="24"/>
          <w:szCs w:val="24"/>
        </w:rPr>
        <w:lastRenderedPageBreak/>
        <w:t>выдается заявителю под роспись, при направлении заявления посредством почтового отправления расписка направляется на адрес, указанный в заявлении;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- при наличии одного из оснований, предусмотренных </w:t>
      </w:r>
      <w:r w:rsidRPr="00FA6275">
        <w:rPr>
          <w:rFonts w:ascii="Times New Roman" w:hAnsi="Times New Roman"/>
          <w:sz w:val="24"/>
          <w:szCs w:val="24"/>
          <w:u w:val="single"/>
        </w:rPr>
        <w:t>пунктом 2.9</w:t>
      </w:r>
      <w:r w:rsidRPr="00FA6275">
        <w:rPr>
          <w:rFonts w:ascii="Times New Roman" w:hAnsi="Times New Roman"/>
          <w:sz w:val="24"/>
          <w:szCs w:val="24"/>
        </w:rPr>
        <w:t xml:space="preserve"> Административного регламента, отказывает в приеме документов. </w:t>
      </w:r>
      <w:hyperlink r:id="rId30" w:history="1">
        <w:r w:rsidRPr="00FA6275">
          <w:rPr>
            <w:rFonts w:ascii="Times New Roman" w:hAnsi="Times New Roman"/>
            <w:sz w:val="24"/>
            <w:szCs w:val="24"/>
            <w:u w:val="single"/>
          </w:rPr>
          <w:t>Уведомление</w:t>
        </w:r>
      </w:hyperlink>
      <w:r w:rsidRPr="00FA6275">
        <w:rPr>
          <w:rFonts w:ascii="Times New Roman" w:hAnsi="Times New Roman"/>
          <w:sz w:val="24"/>
          <w:szCs w:val="24"/>
        </w:rPr>
        <w:t xml:space="preserve"> об отказе в приеме документов оформляется в 2 экземплярах по форме, установленной приложением № 5 к Административному регламенту (один экземпляр выдается (направляется) заявителю, второй подшивается в дело) и подлежит регистрации в журнале регистрации заявлений и выдачи  разрешений. При личном приеме заявителя отказ в приеме документов выдается заявителю под роспись, при поступлении заявления посредством почтового отправления письменный отказ в приеме документов направляется на адрес, указанный в заявлении. В случае направления отказа в приеме документов на адрес на втором экземпляре делается отметка о способе направления с указанием даты отправления.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3.2.2. После проверки документов на предмет полноты производит регистрацию заявления и заносит данные о заявителе в реестр принятых заявлений о постановке на учет и зачислении ребенка в ДОУ. Минимальные требования к учетным данным реестра принятых заявлений о постановке на учет и зачислении ребенка в ДОУ приведены в </w:t>
      </w:r>
      <w:r w:rsidRPr="00FA6275">
        <w:rPr>
          <w:i/>
          <w:szCs w:val="24"/>
        </w:rPr>
        <w:t>Приложении 7.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3.2.3. Общее время административной процедуры по приему и регистрации документов не может превышать 15 минут.</w:t>
      </w:r>
    </w:p>
    <w:p w:rsidR="00925BB6" w:rsidRPr="00FA6275" w:rsidRDefault="00925BB6" w:rsidP="001466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3.2.4. Результатом административной процедуры по приему документов для получения разрешения является выдача (направление) расписки о приеме документов,  письменного отказа в приеме документов.</w:t>
      </w:r>
    </w:p>
    <w:p w:rsidR="00925BB6" w:rsidRPr="00FA6275" w:rsidRDefault="00925BB6" w:rsidP="00DA525B">
      <w:pPr>
        <w:pStyle w:val="4"/>
        <w:spacing w:before="0" w:after="0" w:line="240" w:lineRule="auto"/>
        <w:ind w:firstLine="709"/>
        <w:jc w:val="both"/>
        <w:rPr>
          <w:i w:val="0"/>
        </w:rPr>
      </w:pPr>
      <w:r w:rsidRPr="00FA6275">
        <w:rPr>
          <w:i w:val="0"/>
        </w:rPr>
        <w:t>3.3. Рассмотрение заявления о постановке на учет и зачислении ребенка в ДОУ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3.3.1.Заявление о постановке на учет и зачислении ребенка в ДОУ рассматривается специалист</w:t>
      </w:r>
      <w:r w:rsidR="001C6B38" w:rsidRPr="00FA6275">
        <w:rPr>
          <w:szCs w:val="24"/>
        </w:rPr>
        <w:t>ом УО Чеди-Хольского кожууна</w:t>
      </w:r>
      <w:r w:rsidRPr="00FA6275">
        <w:rPr>
          <w:i/>
          <w:spacing w:val="24"/>
          <w:szCs w:val="24"/>
        </w:rPr>
        <w:t xml:space="preserve"> </w:t>
      </w:r>
      <w:r w:rsidRPr="00FA6275">
        <w:rPr>
          <w:szCs w:val="24"/>
        </w:rPr>
        <w:t>в порядке очередности, в соответствии со временем и датой регистрации заявления.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3.3.2. Специалист, ответственный за подготовку проекта заключения проверяет комплектность полученных документов, проводит проверку полноты и достоверности указанных заявителем сведений. 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3.3.3. Общее время административной процедуры по рассмотрению заявления и документов не может превышать 45 минут.</w:t>
      </w:r>
    </w:p>
    <w:p w:rsidR="00925BB6" w:rsidRPr="00FA6275" w:rsidRDefault="00925BB6" w:rsidP="00C548EF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 3.3.4. Результатом административной процедуры является начало процедуры по межведомственному информационному взаимодействию, подготовка и оформление результата предоставления муниципальной услуги либо отказ в предоставлении муниципальной услуги.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3.4. Межведомственное информационное взаимодействие.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3.4.1. Основаниями для начала административной процедуры по межведомственному информационному взаимодействию являются: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Для получения услуги: «</w:t>
      </w:r>
      <w:r w:rsidRPr="00FA6275">
        <w:rPr>
          <w:b/>
          <w:szCs w:val="24"/>
        </w:rPr>
        <w:t>Прием заявлений, постановка на учет и зачисление детей в образовательные учреждения, реализующих основную образовательную программу дошкольного образования (детские сады)</w:t>
      </w:r>
      <w:r w:rsidRPr="00FA6275">
        <w:rPr>
          <w:szCs w:val="24"/>
        </w:rPr>
        <w:t xml:space="preserve">»: 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Специалист, ответственный за подготовку проекта решения, осуществляет подготовку и направление следующих запросов: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  <w:highlight w:val="yellow"/>
        </w:rPr>
      </w:pPr>
      <w:r w:rsidRPr="00FA6275">
        <w:rPr>
          <w:rFonts w:ascii="Times New Roman" w:hAnsi="Times New Roman"/>
          <w:sz w:val="24"/>
          <w:szCs w:val="24"/>
          <w:highlight w:val="yellow"/>
        </w:rPr>
        <w:t>в Федеральную миграционную службу: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highlight w:val="yellow"/>
        </w:rPr>
      </w:pPr>
      <w:r w:rsidRPr="00FA6275">
        <w:rPr>
          <w:rFonts w:ascii="Times New Roman" w:hAnsi="Times New Roman"/>
          <w:sz w:val="24"/>
          <w:szCs w:val="24"/>
          <w:highlight w:val="yellow"/>
        </w:rPr>
        <w:t>- документ, содержащий информацию о действительности (недействительности) вида на жительство или разрешения на временное проживание иностранного гражданина;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в Управление ЗАГС</w:t>
      </w:r>
      <w:r w:rsidR="001C6B38" w:rsidRPr="00FA6275">
        <w:rPr>
          <w:rFonts w:ascii="Times New Roman" w:hAnsi="Times New Roman"/>
          <w:sz w:val="24"/>
          <w:szCs w:val="24"/>
        </w:rPr>
        <w:t xml:space="preserve"> Чеди-Хольского кожууна</w:t>
      </w:r>
      <w:r w:rsidRPr="00FA6275">
        <w:rPr>
          <w:rFonts w:ascii="Times New Roman" w:hAnsi="Times New Roman"/>
          <w:sz w:val="24"/>
          <w:szCs w:val="24"/>
        </w:rPr>
        <w:t>: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сведения о государственной регистрации рождения;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  <w:highlight w:val="yellow"/>
        </w:rPr>
        <w:t xml:space="preserve">в Агентство </w:t>
      </w:r>
      <w:r w:rsidRPr="00FA6275">
        <w:rPr>
          <w:rFonts w:ascii="Times New Roman" w:hAnsi="Times New Roman"/>
          <w:sz w:val="24"/>
          <w:szCs w:val="24"/>
        </w:rPr>
        <w:t>по делам семьи и детей</w:t>
      </w:r>
      <w:r w:rsidR="00543111" w:rsidRPr="00FA6275">
        <w:rPr>
          <w:rFonts w:ascii="Times New Roman" w:hAnsi="Times New Roman"/>
          <w:sz w:val="24"/>
          <w:szCs w:val="24"/>
        </w:rPr>
        <w:t xml:space="preserve"> Чеди-Хольского кожууна</w:t>
      </w:r>
      <w:r w:rsidRPr="00FA6275">
        <w:rPr>
          <w:rFonts w:ascii="Times New Roman" w:hAnsi="Times New Roman"/>
          <w:sz w:val="24"/>
          <w:szCs w:val="24"/>
        </w:rPr>
        <w:t>: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запрос сведений из документов об установлении опеки или попечительства;</w:t>
      </w:r>
    </w:p>
    <w:p w:rsidR="00543111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highlight w:val="yellow"/>
        </w:rPr>
      </w:pPr>
      <w:r w:rsidRPr="00FA6275">
        <w:rPr>
          <w:rFonts w:ascii="Times New Roman" w:hAnsi="Times New Roman"/>
          <w:sz w:val="24"/>
          <w:szCs w:val="24"/>
          <w:highlight w:val="yellow"/>
        </w:rPr>
        <w:t xml:space="preserve">в </w:t>
      </w:r>
      <w:r w:rsidR="00543111" w:rsidRPr="00FA6275">
        <w:rPr>
          <w:rFonts w:ascii="Times New Roman" w:hAnsi="Times New Roman"/>
          <w:sz w:val="24"/>
          <w:szCs w:val="24"/>
          <w:highlight w:val="yellow"/>
        </w:rPr>
        <w:t>Полицию</w:t>
      </w:r>
      <w:r w:rsidR="00543111" w:rsidRPr="00FA6275">
        <w:rPr>
          <w:rFonts w:ascii="Times New Roman" w:hAnsi="Times New Roman"/>
          <w:sz w:val="24"/>
          <w:szCs w:val="24"/>
        </w:rPr>
        <w:t xml:space="preserve"> </w:t>
      </w:r>
      <w:r w:rsidRPr="00FA6275">
        <w:rPr>
          <w:rFonts w:ascii="Times New Roman" w:hAnsi="Times New Roman"/>
          <w:sz w:val="24"/>
          <w:szCs w:val="24"/>
        </w:rPr>
        <w:t xml:space="preserve">по </w:t>
      </w:r>
      <w:r w:rsidR="00543111" w:rsidRPr="00FA6275">
        <w:rPr>
          <w:rFonts w:ascii="Times New Roman" w:hAnsi="Times New Roman"/>
          <w:sz w:val="24"/>
          <w:szCs w:val="24"/>
        </w:rPr>
        <w:t>Чеди-Хольского кожууна</w:t>
      </w:r>
      <w:r w:rsidR="00543111" w:rsidRPr="00FA6275">
        <w:rPr>
          <w:rFonts w:ascii="Times New Roman" w:hAnsi="Times New Roman"/>
          <w:sz w:val="24"/>
          <w:szCs w:val="24"/>
          <w:highlight w:val="yellow"/>
        </w:rPr>
        <w:t>: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сведения, подтверждающие факт прохождения службы или увольнения;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выписка из приказа об увольнении со службы с указанием основания увольнения;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- сведения о гибели (смерти) сотрудника, в т.ч. признании без вести пропавшим, при исполнении обязанностей военной или иной службы; </w:t>
      </w:r>
    </w:p>
    <w:p w:rsidR="00925BB6" w:rsidRPr="00FA6275" w:rsidRDefault="00543111" w:rsidP="001466F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lastRenderedPageBreak/>
        <w:t>в ЦКБ Чеди-Хольского кожууна</w:t>
      </w:r>
      <w:r w:rsidR="00925BB6" w:rsidRPr="00FA6275">
        <w:rPr>
          <w:rFonts w:ascii="Times New Roman" w:hAnsi="Times New Roman"/>
          <w:sz w:val="24"/>
          <w:szCs w:val="24"/>
        </w:rPr>
        <w:t>:</w:t>
      </w:r>
    </w:p>
    <w:p w:rsidR="00925BB6" w:rsidRPr="00FA6275" w:rsidRDefault="00925BB6" w:rsidP="00D608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заключение медико-социальной экспертизы;</w:t>
      </w:r>
    </w:p>
    <w:p w:rsidR="00925BB6" w:rsidRPr="00FA6275" w:rsidRDefault="00925BB6" w:rsidP="00D608F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заключение врачебной комиссии из туберкулезного диспансера;</w:t>
      </w:r>
    </w:p>
    <w:p w:rsidR="001C6B38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 </w:t>
      </w:r>
      <w:r w:rsidR="001C6B38" w:rsidRPr="00FA6275">
        <w:rPr>
          <w:rFonts w:ascii="Times New Roman" w:hAnsi="Times New Roman"/>
          <w:sz w:val="24"/>
          <w:szCs w:val="24"/>
        </w:rPr>
        <w:t>В Администрацию сумона Хову-Аксы: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сведения о составе семьи.</w:t>
      </w:r>
    </w:p>
    <w:p w:rsidR="004510E4" w:rsidRPr="00FA6275" w:rsidRDefault="004510E4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Специалисты поставщиков сведений представляют ответы на запросы.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В случае поступления запрошенной информации (документов) не в полном объеме или содержащей противоречивые сведения должностное лицо в течение 1 рабочего дня после получения информации уточняет запрос и направляет его повторно. Если по каналам межведомственного взаимодействия информация не подтверждается, то принимается решение об исключении из льготной категории граждан, и постановке на учет на общих основаниях, за исключением сведений, подтверждающих статус родителей (законных представителей), и сведений о государственной регистрации рождения. 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При отсутствии указанных недостатков должностное лицо приступает к выполнению административной процедуры по подготовке проекта решения.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3.4.2. Общее время административной процедуры по осуществлению межведомственных запросов не может превышать 5 дней.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  3.4.3. Результатом административной процедуры является получение сведений из органов власти по каналам межведомственного взаимодействия.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b/>
          <w:szCs w:val="24"/>
        </w:rPr>
      </w:pPr>
      <w:r w:rsidRPr="00FA6275">
        <w:rPr>
          <w:b/>
          <w:szCs w:val="24"/>
        </w:rPr>
        <w:t>3.5.  Принятие решения о постановке на учет для зачисления в ДОУ либо об отказе в постановке на учет для зачисления ребенка в ДОУ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3.5.1. После принятия решения о постановке на учет для зачисления в ДОУ либо об отказе в постановке на учет для зачисления ребенка в ДОУ специалист </w:t>
      </w:r>
      <w:r w:rsidR="004510E4" w:rsidRPr="00FA6275">
        <w:rPr>
          <w:spacing w:val="24"/>
          <w:szCs w:val="24"/>
        </w:rPr>
        <w:t xml:space="preserve">УО </w:t>
      </w:r>
      <w:r w:rsidRPr="00FA6275">
        <w:rPr>
          <w:szCs w:val="24"/>
        </w:rPr>
        <w:t xml:space="preserve">вносит соответствующую запись в регистр детей, поставленных на учет для зачисления в ДОУ и в реестр принятых заявлений в день принятия соответствующего решения. Минимальные требования к учетным данным регистра детей, поставленных на учет для зачисления в ДОУ муниципального образования, приведены в </w:t>
      </w:r>
      <w:r w:rsidRPr="00FA6275">
        <w:rPr>
          <w:i/>
          <w:szCs w:val="24"/>
        </w:rPr>
        <w:t>Приложении 8.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 xml:space="preserve">Если все факты, указанные в заявлении о постановке на учет и зачислении ребенка в ДОУ, подтверждены, специалист </w:t>
      </w:r>
      <w:r w:rsidR="004510E4" w:rsidRPr="00FA6275">
        <w:rPr>
          <w:i w:val="0"/>
          <w:szCs w:val="24"/>
        </w:rPr>
        <w:t xml:space="preserve">УО </w:t>
      </w:r>
      <w:r w:rsidRPr="00FA6275">
        <w:rPr>
          <w:i w:val="0"/>
          <w:szCs w:val="24"/>
        </w:rPr>
        <w:t>проверяет возможность зачисления ребенка в ДОУ в соответствии с желаемыми ДОУ и датой, указанными в заявлении о постановке на учет и зачислении ребенка в ДОУ.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 xml:space="preserve">3.5.2. При наличии свободного места для зачисления ребенка в ДОУ специалист </w:t>
      </w:r>
      <w:r w:rsidR="004510E4" w:rsidRPr="00FA6275">
        <w:rPr>
          <w:i w:val="0"/>
          <w:spacing w:val="24"/>
          <w:szCs w:val="24"/>
        </w:rPr>
        <w:t xml:space="preserve">УО </w:t>
      </w:r>
      <w:r w:rsidRPr="00FA6275">
        <w:rPr>
          <w:i w:val="0"/>
          <w:szCs w:val="24"/>
        </w:rPr>
        <w:t xml:space="preserve">оформляет направление на зачисление ребенка в соответствующее ДОУ. Форма направления приведена в </w:t>
      </w:r>
      <w:r w:rsidRPr="00FA6275">
        <w:rPr>
          <w:szCs w:val="24"/>
        </w:rPr>
        <w:t>Приложении 13.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>При отсутствии свободного места зачисления ребенка в ДОУ направление и зачисление ребенка в ДОУ происходит в рамках административной процедуры «Комплектование на очередной учебный год» и «Доукомплектование в текущем учебном году».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3.5.3. Общее время административной процедуры не может превышать 45 минут.</w:t>
      </w:r>
    </w:p>
    <w:p w:rsidR="00925BB6" w:rsidRPr="00FA6275" w:rsidRDefault="00925BB6" w:rsidP="004C6A1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3.5.4. Результатом административной процедуры является направление в ДОУ или постановка на учет.</w:t>
      </w:r>
    </w:p>
    <w:p w:rsidR="00925BB6" w:rsidRPr="00FA6275" w:rsidRDefault="00925BB6" w:rsidP="00DA525B">
      <w:pPr>
        <w:pStyle w:val="4"/>
        <w:spacing w:before="0" w:after="0" w:line="240" w:lineRule="auto"/>
        <w:ind w:firstLine="709"/>
        <w:jc w:val="both"/>
        <w:rPr>
          <w:i w:val="0"/>
        </w:rPr>
      </w:pPr>
      <w:r w:rsidRPr="00FA6275">
        <w:rPr>
          <w:i w:val="0"/>
        </w:rPr>
        <w:t>3.6. Информирование заявителя о результате рассмотрения заявления (принятом решении)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 xml:space="preserve">3.6.1 В случае принятия решения о зачислении ребенка в ДОУ заявителю выдается направление на зачисление ребенка в соответствующее ДОУ по форме согласно </w:t>
      </w:r>
      <w:r w:rsidRPr="00FA6275">
        <w:rPr>
          <w:szCs w:val="24"/>
        </w:rPr>
        <w:t>приложению 13.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 xml:space="preserve">В случае постановки на учет заявителю выдается уведомление о постановке на учет ребенка для зачисления в ДОУ по форме согласно </w:t>
      </w:r>
      <w:r w:rsidRPr="00FA6275">
        <w:rPr>
          <w:szCs w:val="24"/>
        </w:rPr>
        <w:t>приложению 9.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>Если заявление о постановке ребенка на учет и зачислении в ДОУ было подано через Портал, одновременно с уведомлением о постановке на учет заявителю направляется сообщение о необходимости представить в</w:t>
      </w:r>
      <w:r w:rsidR="004510E4" w:rsidRPr="00FA6275">
        <w:rPr>
          <w:i w:val="0"/>
          <w:szCs w:val="24"/>
        </w:rPr>
        <w:t xml:space="preserve"> </w:t>
      </w:r>
      <w:r w:rsidR="004510E4" w:rsidRPr="00FA6275">
        <w:rPr>
          <w:i w:val="0"/>
          <w:spacing w:val="24"/>
          <w:szCs w:val="24"/>
        </w:rPr>
        <w:t>УО</w:t>
      </w:r>
      <w:r w:rsidRPr="00FA6275">
        <w:rPr>
          <w:i w:val="0"/>
          <w:szCs w:val="24"/>
        </w:rPr>
        <w:t>, осуществляющий прием заявлений, документы, подтверждающие факты, указанные в заявлении.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lastRenderedPageBreak/>
        <w:t xml:space="preserve">3.6.2. В случае принятия решения об отказе в постановке на учет для зачисления ребенка в ДОУ заявителю выдается уведомление об отказе в постановке на учет для зачисления ребенка в ДОУ по форме согласно </w:t>
      </w:r>
      <w:r w:rsidRPr="00FA6275">
        <w:rPr>
          <w:szCs w:val="24"/>
        </w:rPr>
        <w:t>приложению 10.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Информирование о результате исполнения административной процедуры осуществляется: 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при личной подаче заявления — непосредственно при личном обращении заявителя в</w:t>
      </w:r>
      <w:r w:rsidR="001F5273" w:rsidRPr="00FA6275">
        <w:rPr>
          <w:szCs w:val="24"/>
        </w:rPr>
        <w:t xml:space="preserve"> </w:t>
      </w:r>
      <w:r w:rsidR="001F5273" w:rsidRPr="00FA6275">
        <w:rPr>
          <w:spacing w:val="24"/>
          <w:szCs w:val="24"/>
        </w:rPr>
        <w:t>УО</w:t>
      </w:r>
      <w:r w:rsidRPr="00FA6275">
        <w:rPr>
          <w:szCs w:val="24"/>
        </w:rPr>
        <w:t>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при подаче заявления через Портал — одним из следующих способов: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- </w:t>
      </w:r>
      <w:r w:rsidRPr="00FA6275">
        <w:rPr>
          <w:szCs w:val="24"/>
          <w:lang w:val="en-US"/>
        </w:rPr>
        <w:t>c</w:t>
      </w:r>
      <w:r w:rsidRPr="00FA6275">
        <w:rPr>
          <w:szCs w:val="24"/>
        </w:rPr>
        <w:t xml:space="preserve"> использованием службы коротких сообщений операторов мобильной связи;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- с помощью телефонного звонка специалиста </w:t>
      </w:r>
      <w:r w:rsidR="001F5273" w:rsidRPr="00FA6275">
        <w:rPr>
          <w:spacing w:val="24"/>
          <w:szCs w:val="24"/>
        </w:rPr>
        <w:t xml:space="preserve">УО </w:t>
      </w:r>
      <w:r w:rsidRPr="00FA6275">
        <w:rPr>
          <w:szCs w:val="24"/>
        </w:rPr>
        <w:t>на указанный номер заявителя;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по электронной почте;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в форме сообщения в «Личный кабинет» на Портале.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3.6.3. Общее время административной процедуры не может превышать в течение дня.</w:t>
      </w:r>
    </w:p>
    <w:p w:rsidR="00925BB6" w:rsidRPr="00FA6275" w:rsidRDefault="00925BB6" w:rsidP="00CD22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3.6.4. Результатом административной процедуры является выдача направления в ДОУ или информирование о постановке на учет.</w:t>
      </w:r>
    </w:p>
    <w:p w:rsidR="00925BB6" w:rsidRPr="00FA6275" w:rsidRDefault="00925BB6" w:rsidP="00DA525B">
      <w:pPr>
        <w:pStyle w:val="3"/>
        <w:spacing w:before="0" w:after="0" w:line="240" w:lineRule="auto"/>
        <w:ind w:firstLine="709"/>
        <w:jc w:val="both"/>
      </w:pPr>
      <w:r w:rsidRPr="00FA6275">
        <w:t>3.6. Перевод ребенка из одного ДОУ в другое ДОУ</w:t>
      </w:r>
    </w:p>
    <w:p w:rsidR="00925BB6" w:rsidRPr="00FA6275" w:rsidRDefault="00925BB6" w:rsidP="00DA525B">
      <w:pPr>
        <w:pStyle w:val="4"/>
        <w:spacing w:before="0" w:after="0" w:line="240" w:lineRule="auto"/>
        <w:ind w:firstLine="709"/>
        <w:jc w:val="both"/>
        <w:rPr>
          <w:i w:val="0"/>
        </w:rPr>
      </w:pPr>
      <w:r w:rsidRPr="00FA6275">
        <w:rPr>
          <w:i w:val="0"/>
        </w:rPr>
        <w:t>3.6.1. Прием, регистрация заявления о переводе из одного ДОУ в другое ДОУ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Основанием для начала выполнения административной процедуры является обращение законного представителя, либо лица, действующего от имени законного представителя ребенка, в</w:t>
      </w:r>
      <w:r w:rsidR="001F5273" w:rsidRPr="00FA6275">
        <w:rPr>
          <w:szCs w:val="24"/>
        </w:rPr>
        <w:t xml:space="preserve"> </w:t>
      </w:r>
      <w:r w:rsidR="001F5273" w:rsidRPr="00FA6275">
        <w:rPr>
          <w:spacing w:val="24"/>
          <w:szCs w:val="24"/>
        </w:rPr>
        <w:t>УО</w:t>
      </w:r>
      <w:r w:rsidRPr="00FA6275">
        <w:rPr>
          <w:szCs w:val="24"/>
        </w:rPr>
        <w:t>, осуществляющий прием заявлений, с заявлением о переводе ребенка из одного ДОУ в другое.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>Заявление о переводе ребенка из одного ДОУ в другое может быть подано: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на текущий учебный год;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на следующий учебный год (с 1 сентября).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>В заявлении о переводе ребенка из одного ДОУ в другое необходимо указать основное для зачисления ДОУ, два дополнительных ДОУ для зачисления, а также дату желаемого зачисления в ДОУ.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Выбор конкретного ДОУ для перевода производится заявителем на основании информации о наличии свободных мест и указывается в заявлении о переводе ребенка из одного ДОУ в другое. Информация о свободных местах предоставляется заявителю специалистом </w:t>
      </w:r>
      <w:r w:rsidR="001F5273" w:rsidRPr="00FA6275">
        <w:rPr>
          <w:spacing w:val="24"/>
          <w:szCs w:val="24"/>
        </w:rPr>
        <w:t>УО</w:t>
      </w:r>
      <w:r w:rsidR="001F5273" w:rsidRPr="00FA6275">
        <w:rPr>
          <w:i/>
          <w:spacing w:val="24"/>
          <w:szCs w:val="24"/>
        </w:rPr>
        <w:t xml:space="preserve"> </w:t>
      </w:r>
      <w:r w:rsidRPr="00FA6275">
        <w:rPr>
          <w:szCs w:val="24"/>
        </w:rPr>
        <w:t>при личном обращении в</w:t>
      </w:r>
      <w:r w:rsidR="001F5273" w:rsidRPr="00FA6275">
        <w:rPr>
          <w:szCs w:val="24"/>
        </w:rPr>
        <w:t xml:space="preserve"> </w:t>
      </w:r>
      <w:r w:rsidR="001F5273" w:rsidRPr="00FA6275">
        <w:rPr>
          <w:spacing w:val="24"/>
          <w:szCs w:val="24"/>
        </w:rPr>
        <w:t>УО</w:t>
      </w:r>
      <w:r w:rsidRPr="00FA6275">
        <w:rPr>
          <w:i/>
          <w:szCs w:val="24"/>
        </w:rPr>
        <w:t>,</w:t>
      </w:r>
      <w:r w:rsidRPr="00FA6275">
        <w:rPr>
          <w:szCs w:val="24"/>
        </w:rPr>
        <w:t xml:space="preserve"> осуществляющий прием заявлений. Возможно получение информации посредством удаленного доступа на официальном сайте </w:t>
      </w:r>
      <w:r w:rsidR="001F5273" w:rsidRPr="00FA6275">
        <w:rPr>
          <w:spacing w:val="24"/>
          <w:szCs w:val="24"/>
        </w:rPr>
        <w:t>УО</w:t>
      </w:r>
      <w:r w:rsidR="001F5273" w:rsidRPr="00FA6275">
        <w:rPr>
          <w:i/>
          <w:spacing w:val="24"/>
          <w:szCs w:val="24"/>
        </w:rPr>
        <w:t xml:space="preserve"> </w:t>
      </w:r>
      <w:r w:rsidRPr="00FA6275">
        <w:rPr>
          <w:szCs w:val="24"/>
        </w:rPr>
        <w:t>или на Портале.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При очной форме подачи документов заявитель составляет заявление о переводе ребенка из одного ДОУ в другое с участием специалиста </w:t>
      </w:r>
      <w:r w:rsidR="001F5273" w:rsidRPr="00FA6275">
        <w:rPr>
          <w:spacing w:val="24"/>
          <w:szCs w:val="24"/>
        </w:rPr>
        <w:t>УО.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При оформлении заявления о переводе ребенка из одного ДОУ в другое через Портал заявитель заполняет заявление самостоятельно.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Факты, указанные в заявлении, подтверждаются путем личного предъявления документов, указанных в пп. 2.7.3, 2.8 Административного регламента или с помощью запросов в соответствующие органы в рамках </w:t>
      </w:r>
      <w:r w:rsidRPr="00FA6275">
        <w:rPr>
          <w:szCs w:val="24"/>
          <w:highlight w:val="yellow"/>
        </w:rPr>
        <w:t>СМЭВ</w:t>
      </w:r>
      <w:r w:rsidRPr="00FA6275">
        <w:rPr>
          <w:szCs w:val="24"/>
        </w:rPr>
        <w:t>. В случае использования СМЭВ за заявителем сохраняется право подтвердить факты, указанные в заявлении путем предъявления документов личного хранения.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Заявление, по которому не подтверждены указанные в нем факты, не рассматривается в ходе административных процедур «Комплектование ДОУ на очередной учебный год» и «Доукомплектование ДОУ в текущем учебном году».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После поступления заявления о переводе ребенка из одного ДОУ в другое специалист </w:t>
      </w:r>
      <w:r w:rsidR="001F5273" w:rsidRPr="00FA6275">
        <w:rPr>
          <w:spacing w:val="24"/>
          <w:szCs w:val="24"/>
        </w:rPr>
        <w:t>УО</w:t>
      </w:r>
      <w:r w:rsidR="001F5273" w:rsidRPr="00FA6275">
        <w:rPr>
          <w:i/>
          <w:spacing w:val="24"/>
          <w:szCs w:val="24"/>
        </w:rPr>
        <w:t xml:space="preserve"> </w:t>
      </w:r>
      <w:r w:rsidRPr="00FA6275">
        <w:rPr>
          <w:szCs w:val="24"/>
        </w:rPr>
        <w:t>производит регистрацию заявления и заносит данные о заявителе в реестр принятых заявлений о постановке на учет и зачислении ребенка в ДОУ.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При личном обращении в </w:t>
      </w:r>
      <w:r w:rsidR="001F5273" w:rsidRPr="00FA6275">
        <w:rPr>
          <w:spacing w:val="24"/>
          <w:szCs w:val="24"/>
        </w:rPr>
        <w:t>УО</w:t>
      </w:r>
      <w:r w:rsidR="001F5273" w:rsidRPr="00FA6275">
        <w:rPr>
          <w:i/>
          <w:spacing w:val="24"/>
          <w:szCs w:val="24"/>
        </w:rPr>
        <w:t xml:space="preserve"> </w:t>
      </w:r>
      <w:r w:rsidRPr="00FA6275">
        <w:rPr>
          <w:szCs w:val="24"/>
        </w:rPr>
        <w:t>регистрация заявления осуществляется в соответствии со временем подачи заявления (с точным указанием часов и минут).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При оформлении заявлений через Портал регистрация осуществляется в соответствии со временем регистрации заявления на Портале (с точным указанием часов и минут).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lastRenderedPageBreak/>
        <w:t>Общее время административной процедуры по приему и регистрации документов не может превышать 15 минут.</w:t>
      </w:r>
    </w:p>
    <w:p w:rsidR="00925BB6" w:rsidRPr="00FA6275" w:rsidRDefault="00925BB6" w:rsidP="00CD22D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Результатом административной процедуры по приему документов для получения разрешения является выдача (направление) расписки о приеме документов,  письменного отказа в приеме документов.</w:t>
      </w:r>
    </w:p>
    <w:p w:rsidR="00925BB6" w:rsidRPr="00FA6275" w:rsidRDefault="00925BB6" w:rsidP="00CD22D6">
      <w:pPr>
        <w:pStyle w:val="4"/>
        <w:spacing w:before="0" w:after="0" w:line="240" w:lineRule="auto"/>
        <w:ind w:firstLine="709"/>
        <w:jc w:val="both"/>
        <w:rPr>
          <w:i w:val="0"/>
        </w:rPr>
      </w:pPr>
      <w:r w:rsidRPr="00FA6275">
        <w:rPr>
          <w:i w:val="0"/>
        </w:rPr>
        <w:t>3.6.2. Рассмотрение заявления о переводе ребенка из одного ДОУ в другое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Заявления о переводе ребенка из о</w:t>
      </w:r>
      <w:r w:rsidR="00651594" w:rsidRPr="00FA6275">
        <w:rPr>
          <w:szCs w:val="24"/>
        </w:rPr>
        <w:t>дного ДОУ в другое, рассматривае</w:t>
      </w:r>
      <w:r w:rsidRPr="00FA6275">
        <w:rPr>
          <w:szCs w:val="24"/>
        </w:rPr>
        <w:t>тся специалист</w:t>
      </w:r>
      <w:r w:rsidR="00651594" w:rsidRPr="00FA6275">
        <w:rPr>
          <w:szCs w:val="24"/>
        </w:rPr>
        <w:t>ом УО</w:t>
      </w:r>
      <w:r w:rsidRPr="00FA6275">
        <w:rPr>
          <w:szCs w:val="24"/>
        </w:rPr>
        <w:t xml:space="preserve"> в порядке очередности, в соответствии со временем и датой регистрации заявления.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При наличии всех необходимых документов осуществляется постановка ребенка на учет для перевода в ДОУ согласно очередности по возрастной категории ребенка. При неполном комплекте документов, с</w:t>
      </w:r>
      <w:r w:rsidR="00651594" w:rsidRPr="00FA6275">
        <w:rPr>
          <w:szCs w:val="24"/>
        </w:rPr>
        <w:t>пециалист УО</w:t>
      </w:r>
      <w:r w:rsidRPr="00FA6275">
        <w:rPr>
          <w:szCs w:val="24"/>
        </w:rPr>
        <w:t xml:space="preserve"> запрашивает документы по каналам межведомственного взаимодействия, согласно установленной процедуры пункта 3.6.3, если документы носят личный характер – представляется заявителем.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После принятия решения о постановке ребенка на учет для перевода из одного ДОУ в другое либо об отказе в постановке ребенка на учет для перевода из одного ДОУ в другое специалист</w:t>
      </w:r>
      <w:r w:rsidR="00651594" w:rsidRPr="00FA6275">
        <w:rPr>
          <w:szCs w:val="24"/>
        </w:rPr>
        <w:t xml:space="preserve"> УО </w:t>
      </w:r>
      <w:r w:rsidRPr="00FA6275">
        <w:rPr>
          <w:szCs w:val="24"/>
        </w:rPr>
        <w:t>вносит соответствующую запись в регистр детей, поставленных на учет для зачисления в ДОУ и в реестр принятых заявлений в день принятия соответствующего решения.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>Если все факты, указанные в заявлении о переводе ребенка из одного ДОУ в другое, подтверждены, специалист</w:t>
      </w:r>
      <w:r w:rsidR="00651594" w:rsidRPr="00FA6275">
        <w:rPr>
          <w:i w:val="0"/>
          <w:spacing w:val="24"/>
          <w:szCs w:val="24"/>
        </w:rPr>
        <w:t xml:space="preserve"> УО</w:t>
      </w:r>
      <w:r w:rsidRPr="00FA6275">
        <w:rPr>
          <w:szCs w:val="24"/>
        </w:rPr>
        <w:t xml:space="preserve"> </w:t>
      </w:r>
      <w:r w:rsidRPr="00FA6275">
        <w:rPr>
          <w:i w:val="0"/>
          <w:szCs w:val="24"/>
        </w:rPr>
        <w:t>проверяет возможность зачисления ребенка в желаемое ДОУ в соответствии с датой, указанной в заявлении о переводе ребенка из одного ДОУ в другое.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 xml:space="preserve">При наличии свободного места для зачисления ребенка в ДОУ специалист </w:t>
      </w:r>
      <w:r w:rsidR="00651594" w:rsidRPr="00FA6275">
        <w:rPr>
          <w:i w:val="0"/>
          <w:spacing w:val="24"/>
          <w:szCs w:val="24"/>
        </w:rPr>
        <w:t xml:space="preserve">УО </w:t>
      </w:r>
      <w:r w:rsidRPr="00FA6275">
        <w:rPr>
          <w:i w:val="0"/>
          <w:szCs w:val="24"/>
        </w:rPr>
        <w:t xml:space="preserve">оформляет направление на зачисление ребенка в соответствующее ДОУ. Форма направления приведена в </w:t>
      </w:r>
      <w:r w:rsidRPr="00FA6275">
        <w:rPr>
          <w:szCs w:val="24"/>
        </w:rPr>
        <w:t>Приложении 13.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>При отсутствии свободного места зачисления ребенка в желаемом ДОУ перевод и зачисление ребенка в ДОУ происходит в рамках административной процедуры «Комплектование на очередной учебный год» и «Доукомплектование в текущем учебном году».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Общее время административной процедуры по рассмотрению заявления не может превышать 45 минут.</w:t>
      </w:r>
    </w:p>
    <w:p w:rsidR="00925BB6" w:rsidRPr="00FA6275" w:rsidRDefault="00925BB6" w:rsidP="00FF5C91">
      <w:pPr>
        <w:pStyle w:val="4"/>
        <w:spacing w:before="0" w:after="0" w:line="240" w:lineRule="auto"/>
        <w:ind w:firstLine="709"/>
        <w:jc w:val="both"/>
        <w:rPr>
          <w:b w:val="0"/>
          <w:i w:val="0"/>
        </w:rPr>
      </w:pPr>
      <w:r w:rsidRPr="00FA6275">
        <w:rPr>
          <w:b w:val="0"/>
          <w:i w:val="0"/>
        </w:rPr>
        <w:t>Результатом административной процедуры рассмотрения заявления о переводе ребенка из одного ДОУ в другое  является выдача направления заявителю в ДОУ, или отказ о переводе в другое ДОУ.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FA6275">
        <w:rPr>
          <w:rFonts w:ascii="Times New Roman" w:hAnsi="Times New Roman"/>
          <w:b/>
          <w:sz w:val="24"/>
          <w:szCs w:val="24"/>
        </w:rPr>
        <w:t>3.6.3 Межведомственное информационное взаимодействие.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Основаниями для начала административной процедуры по межведомственному информационному взаимодействию являются:</w:t>
      </w:r>
    </w:p>
    <w:p w:rsidR="00651594" w:rsidRPr="00FA6275" w:rsidRDefault="00925BB6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  <w:highlight w:val="yellow"/>
        </w:rPr>
      </w:pPr>
      <w:r w:rsidRPr="00FA6275">
        <w:rPr>
          <w:rFonts w:ascii="Times New Roman" w:hAnsi="Times New Roman"/>
          <w:sz w:val="24"/>
          <w:szCs w:val="24"/>
          <w:highlight w:val="yellow"/>
        </w:rPr>
        <w:t>Для получения</w:t>
      </w:r>
      <w:r w:rsidRPr="00FA6275">
        <w:rPr>
          <w:rFonts w:ascii="Times New Roman" w:hAnsi="Times New Roman"/>
          <w:sz w:val="24"/>
          <w:szCs w:val="24"/>
        </w:rPr>
        <w:t xml:space="preserve"> услуги запрашивают:</w:t>
      </w:r>
      <w:r w:rsidR="00651594" w:rsidRPr="00FA6275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  <w:highlight w:val="yellow"/>
        </w:rPr>
      </w:pPr>
      <w:r w:rsidRPr="00FA6275">
        <w:rPr>
          <w:rFonts w:ascii="Times New Roman" w:hAnsi="Times New Roman"/>
          <w:sz w:val="24"/>
          <w:szCs w:val="24"/>
          <w:highlight w:val="yellow"/>
        </w:rPr>
        <w:t>в Федеральную миграционную службу: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документ, содержащий информацию о действительности (недействительности) вида на жительство или разрешения на временное проживание иностранного гражданина;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в Управление ЗАГС Чеди-Хольского кожууна: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сведения о государственной регистрации рождения;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  <w:highlight w:val="yellow"/>
        </w:rPr>
        <w:t xml:space="preserve">в Агентство </w:t>
      </w:r>
      <w:r w:rsidRPr="00FA6275">
        <w:rPr>
          <w:rFonts w:ascii="Times New Roman" w:hAnsi="Times New Roman"/>
          <w:sz w:val="24"/>
          <w:szCs w:val="24"/>
        </w:rPr>
        <w:t>по делам семьи и детей Чеди-Хольского кожууна: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запрос сведений из документов об установлении опеки или попечительства;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  <w:highlight w:val="yellow"/>
        </w:rPr>
      </w:pPr>
      <w:r w:rsidRPr="00FA6275">
        <w:rPr>
          <w:rFonts w:ascii="Times New Roman" w:hAnsi="Times New Roman"/>
          <w:sz w:val="24"/>
          <w:szCs w:val="24"/>
          <w:highlight w:val="yellow"/>
        </w:rPr>
        <w:t>в Полицию</w:t>
      </w:r>
      <w:r w:rsidRPr="00FA6275">
        <w:rPr>
          <w:rFonts w:ascii="Times New Roman" w:hAnsi="Times New Roman"/>
          <w:sz w:val="24"/>
          <w:szCs w:val="24"/>
        </w:rPr>
        <w:t xml:space="preserve"> по Чеди-Хольского кожууна</w:t>
      </w:r>
      <w:r w:rsidRPr="00FA6275">
        <w:rPr>
          <w:rFonts w:ascii="Times New Roman" w:hAnsi="Times New Roman"/>
          <w:sz w:val="24"/>
          <w:szCs w:val="24"/>
          <w:highlight w:val="yellow"/>
        </w:rPr>
        <w:t>: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сведения, подтверждающие факт прохождения службы или увольнения;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выписка из приказа об увольнении со службы с указанием основания увольнения;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- сведения о гибели (смерти) сотрудника, в т.ч. признании без вести пропавшим, при исполнении обязанностей военной или иной службы; 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в ЦКБ Чеди-Хольского кожууна: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заключение медико-социальной экспертизы;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заключение врачебной комиссии из туберкулезного диспансера;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 В Администрацию сумона Хову-Аксы: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сведения о составе семьи.</w:t>
      </w:r>
    </w:p>
    <w:p w:rsidR="00651594" w:rsidRPr="00FA6275" w:rsidRDefault="00651594" w:rsidP="0065159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Общее время административной процедуры по осуществлению межведомственных запросов не может превышать 5 дней.</w:t>
      </w:r>
    </w:p>
    <w:p w:rsidR="00925BB6" w:rsidRPr="00FA6275" w:rsidRDefault="00925BB6" w:rsidP="00DA525B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2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  Результатом административной процедуры является получение сведений из органов власти по каналам межведомственного взаимодействия.</w:t>
      </w:r>
    </w:p>
    <w:p w:rsidR="00925BB6" w:rsidRPr="00FA6275" w:rsidRDefault="00925BB6" w:rsidP="00DA525B">
      <w:pPr>
        <w:pStyle w:val="4"/>
        <w:spacing w:before="0" w:after="0" w:line="240" w:lineRule="auto"/>
        <w:ind w:firstLine="709"/>
        <w:jc w:val="both"/>
        <w:rPr>
          <w:i w:val="0"/>
        </w:rPr>
      </w:pPr>
      <w:r w:rsidRPr="00FA6275">
        <w:rPr>
          <w:i w:val="0"/>
        </w:rPr>
        <w:t>3.6.4. Информирование заявителя о принятом решении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 xml:space="preserve">В случае принятия решения о зачислении ребенка в ДОУ заявителю выдается направление на зачисление ребенка в соответствующее ДОУ по форме согласно </w:t>
      </w:r>
      <w:r w:rsidRPr="00FA6275">
        <w:rPr>
          <w:szCs w:val="24"/>
        </w:rPr>
        <w:t>приложению 13.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 xml:space="preserve">В случае постановки на учет заявителю выдается уведомление о постановке на учет ребенка для зачисления в ДОУ по форме согласно </w:t>
      </w:r>
      <w:r w:rsidRPr="00FA6275">
        <w:rPr>
          <w:szCs w:val="24"/>
        </w:rPr>
        <w:t>приложению 9.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>Если заявление о переводе ребенка из одного ДОУ в другое было подано через Портал, одновременно с уведомлением о постановке на учет заявителю направляется сообщение о необходимости представить в</w:t>
      </w:r>
      <w:r w:rsidR="00651594" w:rsidRPr="00FA6275">
        <w:rPr>
          <w:i w:val="0"/>
          <w:szCs w:val="24"/>
        </w:rPr>
        <w:t xml:space="preserve"> </w:t>
      </w:r>
      <w:r w:rsidR="00651594" w:rsidRPr="00FA6275">
        <w:rPr>
          <w:i w:val="0"/>
          <w:spacing w:val="24"/>
          <w:szCs w:val="24"/>
        </w:rPr>
        <w:t>УО</w:t>
      </w:r>
      <w:r w:rsidRPr="00FA6275">
        <w:rPr>
          <w:i w:val="0"/>
          <w:szCs w:val="24"/>
        </w:rPr>
        <w:t>, осуществляющий прием заявлений, документы, подтверждающие факты, указанные в заявлении.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 xml:space="preserve">В случае принятия решения об отказе в постановке на учет для зачисления ребенка в ДОУ заявителю выдается уведомление об отказе в постановке на учет для зачисления ребенка в ДОУ по форме согласно </w:t>
      </w:r>
      <w:r w:rsidRPr="00FA6275">
        <w:rPr>
          <w:szCs w:val="24"/>
        </w:rPr>
        <w:t>приложению 10.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Информирование о результате исполнения административной процедуры осуществляется: 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при очной подаче заявления — непосредственно при личном обращении заявителя </w:t>
      </w:r>
      <w:r w:rsidR="00651594" w:rsidRPr="00FA6275">
        <w:rPr>
          <w:szCs w:val="24"/>
        </w:rPr>
        <w:t>в УО</w:t>
      </w:r>
      <w:r w:rsidRPr="00FA6275">
        <w:rPr>
          <w:szCs w:val="24"/>
        </w:rPr>
        <w:t>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при подаче заявления через Портал — одним из следующих способов: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  <w:lang w:val="en-US"/>
        </w:rPr>
        <w:t>c</w:t>
      </w:r>
      <w:r w:rsidRPr="00FA6275">
        <w:rPr>
          <w:szCs w:val="24"/>
        </w:rPr>
        <w:t xml:space="preserve"> использованием службы коротких сообщений операторов мобильной связи;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с помощью телефонного звонка специалиста</w:t>
      </w:r>
      <w:r w:rsidR="00651594" w:rsidRPr="00FA6275">
        <w:rPr>
          <w:szCs w:val="24"/>
        </w:rPr>
        <w:t xml:space="preserve"> УО </w:t>
      </w:r>
      <w:r w:rsidRPr="00FA6275">
        <w:rPr>
          <w:szCs w:val="24"/>
        </w:rPr>
        <w:t>на указанный номер заявителя;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по электронной почте;</w:t>
      </w:r>
    </w:p>
    <w:p w:rsidR="00925BB6" w:rsidRPr="00FA6275" w:rsidRDefault="00925BB6" w:rsidP="0034582E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 форме сообщения в «Личный кабинет» на Портале.</w:t>
      </w:r>
    </w:p>
    <w:p w:rsidR="00925BB6" w:rsidRPr="00FA6275" w:rsidRDefault="00925BB6" w:rsidP="004D4F06">
      <w:pPr>
        <w:pStyle w:val="3"/>
        <w:spacing w:before="0" w:after="0" w:line="240" w:lineRule="auto"/>
        <w:ind w:firstLine="709"/>
        <w:jc w:val="both"/>
      </w:pPr>
      <w:r w:rsidRPr="00FA6275">
        <w:t>3.7. Комплектование ДОУ на очередной учебный год</w:t>
      </w:r>
    </w:p>
    <w:p w:rsidR="00925BB6" w:rsidRPr="00FA6275" w:rsidRDefault="00925BB6" w:rsidP="004D4F06">
      <w:pPr>
        <w:pStyle w:val="a"/>
        <w:numPr>
          <w:ilvl w:val="0"/>
          <w:numId w:val="0"/>
        </w:numPr>
        <w:spacing w:line="240" w:lineRule="auto"/>
        <w:jc w:val="center"/>
        <w:rPr>
          <w:szCs w:val="24"/>
        </w:rPr>
      </w:pPr>
      <w:r w:rsidRPr="00FA6275">
        <w:rPr>
          <w:szCs w:val="24"/>
        </w:rPr>
        <w:t>Последовательность действий при выполнении административной процедуры:</w:t>
      </w:r>
    </w:p>
    <w:p w:rsidR="00844FA0" w:rsidRPr="00FA6275" w:rsidRDefault="00844FA0" w:rsidP="004D4F06">
      <w:pPr>
        <w:pStyle w:val="a"/>
        <w:numPr>
          <w:ilvl w:val="0"/>
          <w:numId w:val="0"/>
        </w:numPr>
        <w:spacing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3692"/>
        <w:gridCol w:w="3016"/>
        <w:gridCol w:w="2624"/>
      </w:tblGrid>
      <w:tr w:rsidR="00925BB6" w:rsidRPr="00FA6275" w:rsidTr="007D1BEC">
        <w:tc>
          <w:tcPr>
            <w:tcW w:w="0" w:type="auto"/>
            <w:vAlign w:val="center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Действия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Ответственное лицо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Максимальный срок</w:t>
            </w:r>
          </w:p>
        </w:tc>
      </w:tr>
      <w:tr w:rsidR="00925BB6" w:rsidRPr="00FA6275" w:rsidTr="007D1BEC">
        <w:trPr>
          <w:cantSplit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Сбор информации о плановой мощности и объемах выпуска (освобождении мест в группах) ДОУ на очередной учебный год, формирование структуры групп</w:t>
            </w:r>
            <w:r w:rsidRPr="00FA627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Член Комиссии по комплектованию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34582E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Не позднее «30» апреля текущего года.</w:t>
            </w:r>
          </w:p>
        </w:tc>
      </w:tr>
      <w:tr w:rsidR="00925BB6" w:rsidRPr="00FA6275" w:rsidTr="007D1BEC">
        <w:trPr>
          <w:cantSplit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color w:val="000000"/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Формирование списков для зачисления детей в ДОУ на очередной учебный год</w:t>
            </w:r>
            <w:r w:rsidRPr="00FA627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 xml:space="preserve">Член Комиссии по комплектованию 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34582E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Не позднее «01» июня текущего года.</w:t>
            </w:r>
          </w:p>
        </w:tc>
      </w:tr>
      <w:tr w:rsidR="00925BB6" w:rsidRPr="00FA6275" w:rsidTr="007D1BEC">
        <w:trPr>
          <w:cantSplit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Информирование заявителей о принятом решении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highlight w:val="yellow"/>
              </w:rPr>
              <w:t xml:space="preserve">Специалист </w:t>
            </w:r>
            <w:r w:rsidRPr="00FA6275">
              <w:rPr>
                <w:spacing w:val="24"/>
                <w:sz w:val="24"/>
                <w:szCs w:val="24"/>
                <w:highlight w:val="yellow"/>
              </w:rPr>
              <w:t>Уполномоченного органа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34582E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Не позднее «01» август перед началом очередного учебного года.</w:t>
            </w:r>
          </w:p>
        </w:tc>
      </w:tr>
    </w:tbl>
    <w:p w:rsidR="00844FA0" w:rsidRPr="00FA6275" w:rsidRDefault="00844FA0" w:rsidP="00DA525B">
      <w:pPr>
        <w:pStyle w:val="4"/>
        <w:spacing w:before="0" w:after="0" w:line="240" w:lineRule="auto"/>
        <w:ind w:firstLine="709"/>
        <w:jc w:val="both"/>
        <w:rPr>
          <w:i w:val="0"/>
        </w:rPr>
      </w:pPr>
    </w:p>
    <w:p w:rsidR="00925BB6" w:rsidRPr="00FA6275" w:rsidRDefault="00925BB6" w:rsidP="00DA525B">
      <w:pPr>
        <w:pStyle w:val="4"/>
        <w:spacing w:before="0" w:after="0" w:line="240" w:lineRule="auto"/>
        <w:ind w:firstLine="709"/>
        <w:jc w:val="both"/>
        <w:rPr>
          <w:i w:val="0"/>
        </w:rPr>
      </w:pPr>
      <w:r w:rsidRPr="00FA6275">
        <w:rPr>
          <w:i w:val="0"/>
        </w:rPr>
        <w:t>3.7.1. Сбор информации о плановой мощности и объемах выпуска (освобождении мест в группах) ДОУ на очередной учебный год, формирование структуры групп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До </w:t>
      </w:r>
      <w:r w:rsidRPr="00FA6275">
        <w:rPr>
          <w:szCs w:val="24"/>
          <w:u w:val="single"/>
        </w:rPr>
        <w:t>30 апреля</w:t>
      </w:r>
      <w:r w:rsidRPr="00FA6275">
        <w:rPr>
          <w:szCs w:val="24"/>
        </w:rPr>
        <w:t xml:space="preserve"> текущего года ДОУ предоставляет </w:t>
      </w:r>
      <w:r w:rsidRPr="00FA6275">
        <w:rPr>
          <w:spacing w:val="24"/>
          <w:szCs w:val="24"/>
        </w:rPr>
        <w:t xml:space="preserve">в </w:t>
      </w:r>
      <w:r w:rsidR="00844FA0" w:rsidRPr="00FA6275">
        <w:rPr>
          <w:spacing w:val="24"/>
          <w:szCs w:val="24"/>
        </w:rPr>
        <w:t xml:space="preserve">УО </w:t>
      </w:r>
      <w:r w:rsidRPr="00FA6275">
        <w:rPr>
          <w:szCs w:val="24"/>
        </w:rPr>
        <w:t>информацию о количестве свободных мест в группах, в соответствии с каждой возрастной категории детей в очередном учебном году (минимальные требования к форме документа приведены в приложении 11)</w:t>
      </w:r>
    </w:p>
    <w:p w:rsidR="00925BB6" w:rsidRPr="00FA6275" w:rsidRDefault="00925BB6" w:rsidP="00DA525B">
      <w:pPr>
        <w:pStyle w:val="4"/>
        <w:spacing w:before="0" w:after="0" w:line="240" w:lineRule="auto"/>
        <w:ind w:firstLine="709"/>
        <w:jc w:val="both"/>
        <w:rPr>
          <w:i w:val="0"/>
        </w:rPr>
      </w:pPr>
      <w:r w:rsidRPr="00FA6275">
        <w:rPr>
          <w:i w:val="0"/>
        </w:rPr>
        <w:lastRenderedPageBreak/>
        <w:t>3.7.2. Формирование и утверждение списков для зачисления детей в ДОУ на очередной учебный год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Комплектование ДОУ осуществляется на основании информации о максимально возможном количестве свободных мест в группах в соответствии с каждой возрастной категорией детей каждого ДОУ.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i w:val="0"/>
          <w:szCs w:val="24"/>
        </w:rPr>
      </w:pPr>
      <w:r w:rsidRPr="00FA6275">
        <w:rPr>
          <w:i w:val="0"/>
          <w:szCs w:val="24"/>
        </w:rPr>
        <w:t xml:space="preserve">До «01» августа текущего года </w:t>
      </w:r>
      <w:r w:rsidR="00844FA0" w:rsidRPr="00FA6275">
        <w:rPr>
          <w:i w:val="0"/>
          <w:spacing w:val="24"/>
          <w:szCs w:val="24"/>
        </w:rPr>
        <w:t>УО</w:t>
      </w:r>
      <w:r w:rsidR="00844FA0" w:rsidRPr="00FA6275">
        <w:rPr>
          <w:spacing w:val="24"/>
          <w:szCs w:val="24"/>
        </w:rPr>
        <w:t xml:space="preserve"> </w:t>
      </w:r>
      <w:r w:rsidRPr="00FA6275">
        <w:rPr>
          <w:i w:val="0"/>
          <w:szCs w:val="24"/>
        </w:rPr>
        <w:t xml:space="preserve">формирует списки детей для зачисления на очередной учебный год во вновь комплектуемые группы. 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К рассмотрению принимаются заявления, отвечающие следующим критериям: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факты, указанные в заявлении, подтверждены;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желаемая дата поступления в ДОУ наступила или наступит 1 сентября текущего года.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Заявления рассматриваются в следующей последовательности: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заявления граждан, имеющих право на внеочередное зачисление детей в ДОУ (перечень категорий приведен в Приложении 1);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заявления граждан, имеющих право на первоочередное зачисление детей в ДОУ (перечень категорий приведен в Приложении 1);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заявления в отношении детей лиц, имеющих преимущественное право на зачисление детей в ДОУ (перечень категорий заявителей приведен в Приложении 1);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заявления граждан, чьи дети поступают в ДОУ на общих основаниях;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- заявления о переводе детей из одного ДОУ в другое.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  <w:highlight w:val="yellow"/>
        </w:rPr>
      </w:pPr>
      <w:r w:rsidRPr="00FA6275">
        <w:rPr>
          <w:szCs w:val="24"/>
          <w:highlight w:val="yellow"/>
        </w:rPr>
        <w:t>По каждой категории комплектование осуществляется с учетом даты постановки на учет для зачисления ребенка в ДОУ.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  <w:highlight w:val="yellow"/>
        </w:rPr>
        <w:t>Распределение мест в ДОУ осуществляется в соответствии с основными для заявителя ДОУ, указанными в заявлении, и с учетом возрастной категории ребенка.</w:t>
      </w:r>
      <w:r w:rsidRPr="00FA6275">
        <w:rPr>
          <w:szCs w:val="24"/>
        </w:rPr>
        <w:t xml:space="preserve"> </w:t>
      </w:r>
    </w:p>
    <w:p w:rsidR="00844FA0" w:rsidRPr="00FA6275" w:rsidRDefault="00844FA0" w:rsidP="00DA525B">
      <w:pPr>
        <w:pStyle w:val="afff2"/>
        <w:spacing w:line="240" w:lineRule="auto"/>
        <w:ind w:firstLine="709"/>
        <w:rPr>
          <w:szCs w:val="24"/>
        </w:rPr>
      </w:pPr>
    </w:p>
    <w:p w:rsidR="00844FA0" w:rsidRPr="00FA6275" w:rsidRDefault="00844FA0" w:rsidP="00DA525B">
      <w:pPr>
        <w:pStyle w:val="afff2"/>
        <w:spacing w:line="240" w:lineRule="auto"/>
        <w:ind w:firstLine="709"/>
        <w:rPr>
          <w:szCs w:val="24"/>
        </w:rPr>
      </w:pP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6А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В каждом ДОУ ___% мест от общего числа свободных мест в ДОУ предоставляется детям лиц, имеющих право на внеочередное, первоочередное или преимущественное зачисление детей в ДОУ.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6Б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Детям лиц, имеющих право на внеочередное, первоочередное или преимущественное зачисление детей в ДОУ, предоставляется 50% мест от общего числа свободных мест в ДОУ в соответствующей возрастной категории.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7-Базовый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В случае отсутствия в возрастной категории ребенка мест в выбранных ДОУ ребенок не зачисляется в ДОУ, заявление о постановке ребенка на учет и зачисления в ДОУ или заявление о переводе ребенка из одного ДОУ в другое будет рассматриваться в ходе последующих процедур доукомплектования ДОУ в текущем учебном году и комплектования ДОУ на очередной учебный год.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7А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В случае отсутствия мест в основных ДОУ ребенку предоставляется место в другом ДОУ по выбору Комиссии по комплектованию, если при подаче заявления о постановке на учет и зачислении ребенка в ДОУ или заявления о переводе ребенка из одного ДОУ в другое заявитель выразил согласие на предоставление места в других ДОУ при отсутствии мест в основных ДОУ.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В случае отсутствия в возрастной категории ребенка мест во всех ДОУ (в основных ДОУ, если заявитель не выразил согласия на зачисление в другие ДОУ при отсутствии мест в основных) ребенок не зачисляется в ДОУ, заявление о постановке ребенка на учет и зачисления в ДОУ или заявление о переводе ребенка из одного ДОУ в другое будет рассматриваться в ходе последующих процедур доукомплектования ДОУ в текущем учебном году и комплектования ДОУ на очередной учебный год.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lastRenderedPageBreak/>
        <w:t>Вариант 7Б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В случае отсутствия мест в основных ДОУ ребенку предоставляется место в другом ДОУ по выбору Комиссии по комплектованию.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В случае отсутствия в возрастной категории ребенка мест во всех ДОУ ребенок не зачисляется в ДОУ, заявление о постановке ребенка на учет и зачисления в ДОУ или заявление о переводе ребенка из одного ДОУ в другое будет рассматриваться в ходе последующих процедур доукомплектования ДОУ в текущем учебном году и комплектования ДОУ на очередной учебный год.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3А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До </w:t>
      </w:r>
      <w:r w:rsidRPr="00FA6275">
        <w:rPr>
          <w:szCs w:val="24"/>
          <w:u w:val="single"/>
        </w:rPr>
        <w:t>15 июня</w:t>
      </w:r>
      <w:r w:rsidRPr="00FA6275">
        <w:rPr>
          <w:szCs w:val="24"/>
        </w:rPr>
        <w:t xml:space="preserve"> текущего года </w:t>
      </w:r>
      <w:r w:rsidR="00844FA0" w:rsidRPr="00FA6275">
        <w:rPr>
          <w:spacing w:val="24"/>
          <w:szCs w:val="24"/>
        </w:rPr>
        <w:t xml:space="preserve">УО </w:t>
      </w:r>
      <w:r w:rsidRPr="00FA6275">
        <w:rPr>
          <w:szCs w:val="24"/>
        </w:rPr>
        <w:t>направляет в ДОУ списки детей, зачисленных в соответствующее  ДОУ. Списки составляются по форме, приведенной в Приложении 12. К спискам прилагаются направления на зачисление, выписанные на каждого ребенка, зачисляемого в соответствующее ДОУ. Форма направления приведена в Приложении 13.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После передачи списка в ДОУ ребенок снимается с учета для зачисления в ДОУ.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3Б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До </w:t>
      </w:r>
      <w:r w:rsidRPr="00FA6275">
        <w:rPr>
          <w:szCs w:val="24"/>
          <w:u w:val="single"/>
        </w:rPr>
        <w:t>15 июня</w:t>
      </w:r>
      <w:r w:rsidRPr="00FA6275">
        <w:rPr>
          <w:szCs w:val="24"/>
        </w:rPr>
        <w:t xml:space="preserve"> текущего года </w:t>
      </w:r>
      <w:r w:rsidR="00844FA0" w:rsidRPr="00FA6275">
        <w:rPr>
          <w:spacing w:val="24"/>
          <w:szCs w:val="24"/>
        </w:rPr>
        <w:t xml:space="preserve">УО </w:t>
      </w:r>
      <w:r w:rsidRPr="00FA6275">
        <w:rPr>
          <w:szCs w:val="24"/>
        </w:rPr>
        <w:t>направляет в ДОУ списки детей, зачисленных в соответствующее  ДОУ. Списки составляются по форме, приведенной в Приложении 12.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Направление на зачисление, выписанные на каждого ребенка, зачисляемого в соответствующее ДОУ выдается заявителю на руки. Форма направления приведена в Приложении 13.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После передачи списка в ДОУ выдачи направления на зачисление ребенка в ДОУ на руки заявителю ребенок снимается с учета для зачисления в ДОУ.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3В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До </w:t>
      </w:r>
      <w:r w:rsidRPr="00FA6275">
        <w:rPr>
          <w:szCs w:val="24"/>
          <w:u w:val="single"/>
        </w:rPr>
        <w:t>15 июня</w:t>
      </w:r>
      <w:r w:rsidRPr="00FA6275">
        <w:rPr>
          <w:szCs w:val="24"/>
        </w:rPr>
        <w:t xml:space="preserve"> текущего года </w:t>
      </w:r>
      <w:r w:rsidR="00844FA0" w:rsidRPr="00FA6275">
        <w:rPr>
          <w:spacing w:val="24"/>
          <w:szCs w:val="24"/>
        </w:rPr>
        <w:t xml:space="preserve">УО </w:t>
      </w:r>
      <w:r w:rsidRPr="00FA6275">
        <w:rPr>
          <w:szCs w:val="24"/>
        </w:rPr>
        <w:t>направляет в ДОУ списки детей, зачисленных в соответствующее  ДОУ. Списки составляются по форме, приведенной в Приложении 12. К спискам прилагаются направления на зачисление, выписанные на каждого ребенка, зачисляемого в соответствующее ДОУ. Форма направления приведена в Приложении 13.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По требованию заявителя направление на зачисление ребенка в ДОУ может быть выдано заявителю на руки. 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После передачи списка в ДОУ или выдачи направления на зачисление ребенка в ДОУ на руки заявителю ребенок снимается с учета для зачисления в ДОУ.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До «31» августа текущего года заявители обязаны явиться в ДОУ для зачисления.</w:t>
      </w:r>
    </w:p>
    <w:p w:rsidR="00925BB6" w:rsidRPr="00FA6275" w:rsidRDefault="00925BB6" w:rsidP="00DA525B">
      <w:pPr>
        <w:pStyle w:val="3"/>
        <w:spacing w:before="0" w:after="0" w:line="240" w:lineRule="auto"/>
        <w:ind w:firstLine="709"/>
        <w:jc w:val="both"/>
      </w:pPr>
      <w:r w:rsidRPr="00FA6275">
        <w:t>3.8. Доукомплектование ДОУ в текущем учебном году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Последовательность действий при выполнении административной процедуры: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3026"/>
        <w:gridCol w:w="3078"/>
        <w:gridCol w:w="2880"/>
      </w:tblGrid>
      <w:tr w:rsidR="00925BB6" w:rsidRPr="00FA6275" w:rsidTr="007D1BEC">
        <w:tc>
          <w:tcPr>
            <w:tcW w:w="484" w:type="dxa"/>
            <w:vAlign w:val="center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№</w:t>
            </w:r>
          </w:p>
        </w:tc>
        <w:tc>
          <w:tcPr>
            <w:tcW w:w="3026" w:type="dxa"/>
            <w:vAlign w:val="center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Действия</w:t>
            </w:r>
          </w:p>
        </w:tc>
        <w:tc>
          <w:tcPr>
            <w:tcW w:w="3078" w:type="dxa"/>
            <w:vAlign w:val="center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Ответственное лицо</w:t>
            </w:r>
          </w:p>
        </w:tc>
        <w:tc>
          <w:tcPr>
            <w:tcW w:w="2880" w:type="dxa"/>
            <w:vAlign w:val="center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Максимальный срок</w:t>
            </w:r>
          </w:p>
        </w:tc>
      </w:tr>
      <w:tr w:rsidR="00925BB6" w:rsidRPr="00FA6275" w:rsidTr="007D1BEC">
        <w:trPr>
          <w:cantSplit/>
        </w:trPr>
        <w:tc>
          <w:tcPr>
            <w:tcW w:w="484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1.</w:t>
            </w:r>
          </w:p>
        </w:tc>
        <w:tc>
          <w:tcPr>
            <w:tcW w:w="3026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FA6275">
              <w:rPr>
                <w:sz w:val="24"/>
                <w:szCs w:val="24"/>
              </w:rPr>
              <w:t>Сбор информации из ДОУ о зачислении, выбытии воспитанников и наличии свободных мест</w:t>
            </w:r>
            <w:r w:rsidRPr="00FA6275">
              <w:rPr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078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Ответственный сотрудник ДОУ</w:t>
            </w:r>
          </w:p>
        </w:tc>
        <w:tc>
          <w:tcPr>
            <w:tcW w:w="2880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Не позднее «01» числа каждого месяца в течение года (кроме апреля, мая).</w:t>
            </w:r>
          </w:p>
        </w:tc>
      </w:tr>
      <w:tr w:rsidR="00925BB6" w:rsidRPr="00FA6275" w:rsidTr="007D1BEC">
        <w:trPr>
          <w:cantSplit/>
        </w:trPr>
        <w:tc>
          <w:tcPr>
            <w:tcW w:w="484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2.</w:t>
            </w:r>
          </w:p>
        </w:tc>
        <w:tc>
          <w:tcPr>
            <w:tcW w:w="3026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FA6275">
              <w:rPr>
                <w:sz w:val="24"/>
                <w:szCs w:val="24"/>
              </w:rPr>
              <w:t>Формирование и утверждение списков для зачисления детей в ДОУ</w:t>
            </w:r>
          </w:p>
        </w:tc>
        <w:tc>
          <w:tcPr>
            <w:tcW w:w="3078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 xml:space="preserve">Комиссия по комплектованию </w:t>
            </w:r>
          </w:p>
        </w:tc>
        <w:tc>
          <w:tcPr>
            <w:tcW w:w="2880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Не позднее «30» числа каждого месяца в течение года (кроме апреля, мая).</w:t>
            </w:r>
          </w:p>
        </w:tc>
      </w:tr>
      <w:tr w:rsidR="00925BB6" w:rsidRPr="00FA6275" w:rsidTr="007D1BEC">
        <w:trPr>
          <w:cantSplit/>
        </w:trPr>
        <w:tc>
          <w:tcPr>
            <w:tcW w:w="484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3.</w:t>
            </w:r>
          </w:p>
        </w:tc>
        <w:tc>
          <w:tcPr>
            <w:tcW w:w="3026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Информирование заявителей о принятом решении</w:t>
            </w:r>
          </w:p>
        </w:tc>
        <w:tc>
          <w:tcPr>
            <w:tcW w:w="3078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 xml:space="preserve">Специалист </w:t>
            </w:r>
            <w:r w:rsidRPr="00FA6275">
              <w:rPr>
                <w:spacing w:val="24"/>
                <w:sz w:val="24"/>
                <w:szCs w:val="24"/>
              </w:rPr>
              <w:t>Уполномоченного органа</w:t>
            </w:r>
          </w:p>
        </w:tc>
        <w:tc>
          <w:tcPr>
            <w:tcW w:w="2880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Не позднее «30» числа каждого месяца в течение года (кроме апреля, мая).</w:t>
            </w:r>
          </w:p>
        </w:tc>
      </w:tr>
    </w:tbl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DA525B">
      <w:pPr>
        <w:pStyle w:val="4"/>
        <w:spacing w:before="0" w:after="0" w:line="240" w:lineRule="auto"/>
        <w:ind w:firstLine="709"/>
        <w:jc w:val="both"/>
        <w:rPr>
          <w:i w:val="0"/>
        </w:rPr>
      </w:pPr>
      <w:r w:rsidRPr="00FA6275">
        <w:rPr>
          <w:i w:val="0"/>
        </w:rPr>
        <w:lastRenderedPageBreak/>
        <w:t>3.8.1. Сбор информации ДОУ о зачислении, выбытии воспитанников и наличии свободных мест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Основанием для начала административной процедуры является: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изменения структуры мест в группах;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4-Базовый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i/>
          <w:szCs w:val="24"/>
        </w:rPr>
      </w:pPr>
      <w:r w:rsidRPr="00FA6275">
        <w:rPr>
          <w:i/>
          <w:szCs w:val="24"/>
        </w:rPr>
        <w:t>появление свободных мест;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4А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i/>
          <w:szCs w:val="24"/>
        </w:rPr>
      </w:pPr>
      <w:r w:rsidRPr="00FA6275">
        <w:rPr>
          <w:i/>
          <w:szCs w:val="24"/>
        </w:rPr>
        <w:tab/>
        <w:t>появление свободных мест (в том числе временно свободных);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отчисление ребенка из ДОУ до окончания обучения.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4-Базовый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В случае если произошли изменения в структуре мест в группах, появились свободные места в группах, ребенок был отчислен из ДОУ, не завершив обучение, ответственный сотрудник ДОУ информирует о соответствующих изменениях </w:t>
      </w:r>
      <w:r w:rsidRPr="00FA6275">
        <w:rPr>
          <w:spacing w:val="24"/>
          <w:szCs w:val="24"/>
        </w:rPr>
        <w:t>Департамент</w:t>
      </w:r>
      <w:r w:rsidRPr="00FA6275">
        <w:rPr>
          <w:szCs w:val="24"/>
        </w:rPr>
        <w:t>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4А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В случае если произошли изменения в структуре мест в группах, появились свободные места (в том числе временно свободные) в группах, ребенок был отчислен из ДОУ, не завершив обучение, ответственный сотрудник ДОУ информирует о соответствующих изменениях</w:t>
      </w:r>
      <w:r w:rsidR="00844FA0" w:rsidRPr="00FA6275">
        <w:rPr>
          <w:szCs w:val="24"/>
        </w:rPr>
        <w:t xml:space="preserve"> УО.</w:t>
      </w:r>
      <w:r w:rsidRPr="00FA6275">
        <w:rPr>
          <w:szCs w:val="24"/>
        </w:rPr>
        <w:t>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На основании уведомления об изменениях специалист </w:t>
      </w:r>
      <w:r w:rsidR="00844FA0" w:rsidRPr="00FA6275">
        <w:rPr>
          <w:szCs w:val="24"/>
        </w:rPr>
        <w:t xml:space="preserve">УО </w:t>
      </w:r>
      <w:r w:rsidRPr="00FA6275">
        <w:rPr>
          <w:szCs w:val="24"/>
        </w:rPr>
        <w:t xml:space="preserve">вносит соответствующие изменения в регистр детей, зачисленных в ДОУ. Минимальные требования к учетным данным регистра детей, зачисленных в ДОУ, приведены в Приложении 14. 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При наличии (появлении) свободных мест осуществляется доукомплектование ДОУ в течение всего учебного года в соответствии с очередностью и требованиями о преимущественном праве зачисления детей отдельных категорий граждан.</w:t>
      </w:r>
    </w:p>
    <w:p w:rsidR="00925BB6" w:rsidRPr="00FA6275" w:rsidRDefault="00925BB6" w:rsidP="00DA525B">
      <w:pPr>
        <w:pStyle w:val="4"/>
        <w:spacing w:before="0" w:after="0" w:line="240" w:lineRule="auto"/>
        <w:ind w:firstLine="709"/>
        <w:jc w:val="both"/>
        <w:rPr>
          <w:i w:val="0"/>
        </w:rPr>
      </w:pPr>
      <w:r w:rsidRPr="00FA6275">
        <w:rPr>
          <w:i w:val="0"/>
        </w:rPr>
        <w:t>3.8.2. Формирование и утверждение списков для зачисления детей в ДОУ в текущем учебном году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4-Базовый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Комплектование ДОУ осуществляется на основании информации о фактическом количестве свободных мест в группах в соответствии с каждой возрастной категорией детей каждого ДОУ.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4А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Комплектование ДОУ осуществляется на основании информации о фактическом количестве свободных мест (в том числе временно свободных) в группах в соответствии с каждой возрастной категорией детей каждого ДОУ.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До «10» числа каждого месяца в течение года (кроме апреля, мая) </w:t>
      </w:r>
      <w:r w:rsidR="007D6A60" w:rsidRPr="00FA6275">
        <w:rPr>
          <w:spacing w:val="24"/>
          <w:szCs w:val="24"/>
        </w:rPr>
        <w:t xml:space="preserve">УО </w:t>
      </w:r>
      <w:r w:rsidRPr="00FA6275">
        <w:rPr>
          <w:szCs w:val="24"/>
        </w:rPr>
        <w:t>формирует списки детей для зачисления в имеющиеся или вновь комплектуемые группы.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Для рассмотрения принимаются заявления, отвечающие следующим критериям: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факты, указанные в заявлении, подтверждены;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Варианты 2А, 2Б, 2В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i/>
          <w:szCs w:val="24"/>
        </w:rPr>
      </w:pPr>
      <w:r w:rsidRPr="00FA6275">
        <w:rPr>
          <w:i/>
          <w:szCs w:val="24"/>
        </w:rPr>
        <w:t>желаемая дата поступления в ДОУ наступила или наступит 1 сентября текущего года.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Заявления рассматриваются в следующей последовательности: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Заявления граждан, имеющих право на внеочередное зачисление детей в ДОУ (подробная информация представлена в приложении 1);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Заявления граждан, имеющих право на первоочередное зачисление детей в ДОУ (подробная информация представлена в приложении 1);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Заявления граждан, чьи дети поступают в ДОУ на общих основаниях;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Заявления о переводе детей из одного ДОУ в другое.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По каждой категории комплектование осуществляется с учетом даты постановки на учет для зачисления ребенка в ДОУ.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Распределение мест в ДОУ осуществляется в соответствии с основными для заявителя ДОУ, указанными в заявлении, и с учетом возрастной категории ребенка. В случае отсутствия мест в основных ДОУ ребенку предоставляется место в другом ДОУ.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lastRenderedPageBreak/>
        <w:t>Вариант 6А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В каждом ДОУ ___% мест от общего числа свободных мест в ДОУ предоставляется детям лиц, имеющих право на внеочередное, первоочередное или преимущественное зачисление детей в ДОУ.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6Б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Детям лиц, имеющих право на внеочередное, первоочередное или преимущественное зачисление детей в ДОУ, предоставляется 50% мест от общего числа свободных мест в ДОУ в соответствующей возрастной категории.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7-Базовый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В случае отсутствия в возрастной категории ребенка мест в выбранных ДОУ ребенок не зачисляется в ДОУ, заявление о постановке ребенка на учет и зачисления в ДОУ или заявление о переводе ребенка из одного ДОУ в другое будет рассматриваться в ходе последующих процедур доукомплектования ДОУ в текущем учебном году и комплектования ДОУ на очередной учебный год.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7Б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В случае отсутствия мест в основных ДОУ ребенку предоставляется место в другом ДОУ.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В случае отсутствия в возрастной категории ребенка мест во всех ДОУ ребенок не зачисляется в ДОУ, заявление о постановке ребенка на учет и зачисления в ДОУ или заявление о переводе ребенка из одного ДОУ в другое будет рассматриваться в ходе последующих процедур доукомплектования ДОУ в текущем учебном году и комплектования ДОУ на очередной учебный год.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4А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При наличии временно свободного места в одном из основных для заявителя ДОУ заявителю должно быть предложено временное зачисление ребенка в указанное ДОУ на период отсутствия ребенка, ранее зачисленного на это место. При этом отсутствующему ребенку гарантируется незамедлительный прием в то же ДОУ сразу после окончания периода отсутствия по уважительной причине.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3А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До 30 числа каждого месяца в течение года (кроме апреля, мая) </w:t>
      </w:r>
      <w:r w:rsidRPr="00FA6275">
        <w:rPr>
          <w:spacing w:val="24"/>
          <w:szCs w:val="24"/>
        </w:rPr>
        <w:t xml:space="preserve">Департамент </w:t>
      </w:r>
      <w:r w:rsidRPr="00FA6275">
        <w:rPr>
          <w:szCs w:val="24"/>
        </w:rPr>
        <w:t>направляет в ДОУ списки детей, зачисленных в соответствующее  ДОУ. Списки составляются по форме, приведенной в Приложении 12. К спискам прилагаются направления на зачисление, выписанные на каждого ребенка, зачисляемого в соответствующее ДОУ. Форма направления приведена в Приложении 13.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До 30 числа каждого месяца в течение года (кроме апреля, мая) </w:t>
      </w:r>
      <w:r w:rsidRPr="00FA6275">
        <w:rPr>
          <w:i w:val="0"/>
          <w:spacing w:val="24"/>
          <w:szCs w:val="24"/>
        </w:rPr>
        <w:t>Департамент</w:t>
      </w:r>
      <w:r w:rsidRPr="00FA6275">
        <w:rPr>
          <w:spacing w:val="24"/>
          <w:szCs w:val="24"/>
        </w:rPr>
        <w:t xml:space="preserve"> </w:t>
      </w:r>
      <w:r w:rsidRPr="00FA6275">
        <w:rPr>
          <w:szCs w:val="24"/>
        </w:rPr>
        <w:t>уведомляет заявителей о зачислении детей в ДОУ.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После передачи списка в ДОУ ребенок снимается с учета для зачисления в ДОУ.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3Б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До 30 числа каждого месяца в течение года (кроме апреля, мая) </w:t>
      </w:r>
      <w:r w:rsidR="007D6A60" w:rsidRPr="00FA6275">
        <w:rPr>
          <w:i w:val="0"/>
          <w:spacing w:val="24"/>
          <w:szCs w:val="24"/>
        </w:rPr>
        <w:t xml:space="preserve">УО </w:t>
      </w:r>
      <w:r w:rsidRPr="00FA6275">
        <w:rPr>
          <w:szCs w:val="24"/>
        </w:rPr>
        <w:t>направляет в ДОУ списки детей, зачисленных в соответствующее  ДОУ. Списки составляются по форме, приведенной в Приложении 12.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До 30 числа каждого месяца в течение года (кроме апреля, мая) </w:t>
      </w:r>
      <w:r w:rsidRPr="00FA6275">
        <w:rPr>
          <w:i w:val="0"/>
          <w:spacing w:val="24"/>
          <w:szCs w:val="24"/>
        </w:rPr>
        <w:t>Департамент</w:t>
      </w:r>
      <w:r w:rsidRPr="00FA6275">
        <w:rPr>
          <w:spacing w:val="24"/>
          <w:szCs w:val="24"/>
        </w:rPr>
        <w:t xml:space="preserve"> </w:t>
      </w:r>
      <w:r w:rsidRPr="00FA6275">
        <w:rPr>
          <w:szCs w:val="24"/>
        </w:rPr>
        <w:t>уведомляет заявителей о зачислении детей в ДОУ.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Направление на зачисление, выписанные на каждого ребенка, зачисляемого в соответствующее ДОУ выдается заявителю на руки. Форма направления приведена в Приложении 13.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После выдачи направления на зачисление ребенка в ДОУ на руки заявителю ребенок снимается с учета для зачисления в ДОУ.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3В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До 30 числа каждого месяца в течение года (кроме апреля, мая) </w:t>
      </w:r>
      <w:r w:rsidRPr="00FA6275">
        <w:rPr>
          <w:i w:val="0"/>
          <w:spacing w:val="24"/>
          <w:szCs w:val="24"/>
        </w:rPr>
        <w:t>Департамент</w:t>
      </w:r>
      <w:r w:rsidRPr="00FA6275">
        <w:rPr>
          <w:szCs w:val="24"/>
        </w:rPr>
        <w:t xml:space="preserve"> направляет в ДОУ списки детей, зачисленных в соответствующее  ДОУ. Списки составляются по форме, приведенной в Приложении 12. К спискам прилагаются направления </w:t>
      </w:r>
      <w:r w:rsidRPr="00FA6275">
        <w:rPr>
          <w:szCs w:val="24"/>
        </w:rPr>
        <w:lastRenderedPageBreak/>
        <w:t>на зачисление, выписанные на каждого ребенка, зачисляемого в соответствующее ДОУ. Форма направления приведена в Приложении 13.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До 30 числа каждого месяца в течение года (кроме апреля, мая) </w:t>
      </w:r>
      <w:r w:rsidRPr="00FA6275">
        <w:rPr>
          <w:i w:val="0"/>
          <w:spacing w:val="24"/>
          <w:szCs w:val="24"/>
        </w:rPr>
        <w:t>Департамент</w:t>
      </w:r>
      <w:r w:rsidRPr="00FA6275">
        <w:rPr>
          <w:szCs w:val="24"/>
        </w:rPr>
        <w:t xml:space="preserve"> уведомляет заявителей о зачислении детей в ДОУ.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 xml:space="preserve">По требованию заявителя направление на зачисление ребенка в ДОУ может быть выдано заявителю на руки. 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После передачи списка в ДОУ или выдачи направления на зачисление ребенка в ДОУ на руки заявителю ребенок снимается с учета для зачисления в ДОУ.</w:t>
      </w:r>
    </w:p>
    <w:p w:rsidR="00925BB6" w:rsidRPr="00FA6275" w:rsidRDefault="00925BB6" w:rsidP="00DA525B">
      <w:pPr>
        <w:pStyle w:val="afff2"/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Вариант 4А</w:t>
      </w:r>
    </w:p>
    <w:p w:rsidR="00925BB6" w:rsidRPr="00FA6275" w:rsidRDefault="00925BB6" w:rsidP="00DA525B">
      <w:pPr>
        <w:pStyle w:val="afff4"/>
        <w:numPr>
          <w:ilvl w:val="0"/>
          <w:numId w:val="0"/>
        </w:numPr>
        <w:spacing w:after="0" w:line="240" w:lineRule="auto"/>
        <w:ind w:firstLine="709"/>
        <w:rPr>
          <w:szCs w:val="24"/>
        </w:rPr>
      </w:pPr>
      <w:r w:rsidRPr="00FA6275">
        <w:rPr>
          <w:szCs w:val="24"/>
        </w:rPr>
        <w:t>В случае направления на временное зачисления ребенка в ДОУ ребенок не снимается с учета для зачисления в ДОУ, заявление о постановке ребенка на учет и зачисления в ДОУ или заявление о переводе ребенка из одного ДОУ в другое будет рассматриваться в ходе последующих процедур доукомплектования ДОУ в текущем учебном году и комплектования ДОУ на очередной учебный год.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 течение 3 дней с момента получения уведомления заявители обязаны явиться в ДОУ для зачисления.</w:t>
      </w:r>
    </w:p>
    <w:p w:rsidR="00925BB6" w:rsidRPr="00FA6275" w:rsidRDefault="00925BB6" w:rsidP="00DA525B">
      <w:pPr>
        <w:pStyle w:val="3"/>
        <w:spacing w:before="0" w:after="0" w:line="240" w:lineRule="auto"/>
        <w:ind w:firstLine="709"/>
        <w:jc w:val="both"/>
      </w:pPr>
      <w:r w:rsidRPr="00FA6275">
        <w:t>Зачисление детей в ДОУ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Основанием для начала административной процедуры, является поступление в ДОУ списка детей, зачисленных в данное ДОУ.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bookmarkStart w:id="11" w:name="_Ref327358715"/>
      <w:r w:rsidRPr="00FA6275">
        <w:rPr>
          <w:szCs w:val="24"/>
        </w:rPr>
        <w:t>Заявители должны лично явиться в ДОУ для зачисления в следующий срок:</w:t>
      </w:r>
      <w:bookmarkEnd w:id="11"/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До «01» августа текущего года, если ребенок зачисляется по результатам комплектования ДОУ на очередной учебный год;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 течение 15 дней с момента получения уведомления о зачислении, если ребенок зачисляется по результатам доукомплектования ДОУ в текущем учебном году.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 случае если заявитель не явился в ДОУ для зачисления ребенка в установленный Административным регламентом срок, ему отказывается в предоставлении услуги.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Для зачисления ребенка в ДОУ заявитель представляет документы согласно п. 2.7.3 Административного регламента.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В случае принятия решения об отказе в зачислении ребенка в ДОУ заявителю по его желанию может быть выдано уведомление об отказе в зачислении ребенка в ДОУ. Уведомление об отказе в зачислении ребенка в ДОУ передается заявителю лично, в бумажном виде.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Руководитель ДОУ формирует списки групп, издает Приказ о зачислении вновь поступивших детей и утверждает количественный состав сформированных групп.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Руководитель ДОУ передает сведения о зачисленных детях в</w:t>
      </w:r>
      <w:r w:rsidR="007D6A60" w:rsidRPr="00FA6275">
        <w:rPr>
          <w:szCs w:val="24"/>
        </w:rPr>
        <w:t xml:space="preserve"> УО</w:t>
      </w:r>
      <w:r w:rsidRPr="00FA6275">
        <w:rPr>
          <w:szCs w:val="24"/>
        </w:rPr>
        <w:t>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Результат предоставления муниципальной услуги учитывается в регистре детей, зачисленных в ДОУ. Минимальные требования к учетным данным, содержащимся в регистре, представлены в </w:t>
      </w:r>
      <w:r w:rsidRPr="00FA6275">
        <w:rPr>
          <w:i/>
          <w:szCs w:val="24"/>
        </w:rPr>
        <w:t>приложении 14.</w:t>
      </w:r>
    </w:p>
    <w:p w:rsidR="00925BB6" w:rsidRPr="00FA6275" w:rsidRDefault="00925BB6" w:rsidP="00FF5C91">
      <w:pPr>
        <w:pStyle w:val="a"/>
        <w:numPr>
          <w:ilvl w:val="0"/>
          <w:numId w:val="0"/>
        </w:numPr>
        <w:spacing w:line="240" w:lineRule="auto"/>
        <w:ind w:firstLine="709"/>
        <w:rPr>
          <w:i/>
          <w:spacing w:val="24"/>
          <w:szCs w:val="24"/>
        </w:rPr>
      </w:pPr>
      <w:r w:rsidRPr="00FA6275">
        <w:rPr>
          <w:szCs w:val="24"/>
        </w:rPr>
        <w:t>Ответственным за ведение регистра детей, зачисленных в ДОУ, явл</w:t>
      </w:r>
      <w:r w:rsidR="007D6A60" w:rsidRPr="00FA6275">
        <w:rPr>
          <w:szCs w:val="24"/>
        </w:rPr>
        <w:t>яется УО</w:t>
      </w:r>
      <w:r w:rsidRPr="00FA6275">
        <w:rPr>
          <w:i/>
          <w:spacing w:val="24"/>
          <w:szCs w:val="24"/>
        </w:rPr>
        <w:t>.</w:t>
      </w:r>
    </w:p>
    <w:p w:rsidR="00925BB6" w:rsidRPr="00FA6275" w:rsidRDefault="00925BB6" w:rsidP="004C6A1A">
      <w:pPr>
        <w:pStyle w:val="1"/>
        <w:numPr>
          <w:ilvl w:val="0"/>
          <w:numId w:val="0"/>
        </w:numPr>
        <w:spacing w:before="0" w:after="0" w:line="240" w:lineRule="auto"/>
        <w:ind w:firstLine="709"/>
        <w:rPr>
          <w:sz w:val="24"/>
        </w:rPr>
      </w:pPr>
      <w:r w:rsidRPr="00FA6275">
        <w:rPr>
          <w:sz w:val="24"/>
        </w:rPr>
        <w:t>4. ФОРМЫ КОНТРОЛЯ ЗА ИСПОЛНЕНИЕМ АДМИНИСТРАТИВНОГО РЕГЛАМЕНТА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4.1. </w:t>
      </w:r>
      <w:r w:rsidRPr="00FA6275">
        <w:rPr>
          <w:b/>
          <w:szCs w:val="24"/>
        </w:rPr>
        <w:t>Контроль за полнотой и качеством исполнения муниципальной услуги</w:t>
      </w:r>
      <w:r w:rsidRPr="00FA6275">
        <w:rPr>
          <w:szCs w:val="24"/>
        </w:rPr>
        <w:t xml:space="preserve"> включает в себя проведение проверок (в том числе с выездом на место), выявление и устранение нарушений прав граждан, рассмотрение, принятие соответствующих решений и подготовку ответов на обращения, содержащие жалобы на решения, действия (бездействие) должностных лиц. 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Текущий контроль за соблюдением последовательности действий, определенных административными действиями (процедурами) по исполнению муниципальной услуги, и принятием соответствующих решений осуществляется руководителем</w:t>
      </w:r>
      <w:r w:rsidR="007D6A60" w:rsidRPr="00FA6275">
        <w:rPr>
          <w:szCs w:val="24"/>
        </w:rPr>
        <w:t xml:space="preserve"> УО</w:t>
      </w:r>
      <w:r w:rsidRPr="00FA6275">
        <w:rPr>
          <w:i/>
          <w:szCs w:val="24"/>
        </w:rPr>
        <w:t>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 xml:space="preserve">Текущий контроль за исполнением муниципальной услуги осуществляется путем проведения руководителем </w:t>
      </w:r>
      <w:r w:rsidR="007D6A60" w:rsidRPr="00FA6275">
        <w:rPr>
          <w:szCs w:val="24"/>
        </w:rPr>
        <w:t xml:space="preserve">УО </w:t>
      </w:r>
      <w:r w:rsidRPr="00FA6275">
        <w:rPr>
          <w:szCs w:val="24"/>
        </w:rPr>
        <w:t xml:space="preserve">проверок соблюдения и исполнения Административного регламента, иных нормативных актов Российской Федерации и </w:t>
      </w:r>
      <w:r w:rsidRPr="00FA6275">
        <w:rPr>
          <w:spacing w:val="24"/>
          <w:szCs w:val="24"/>
        </w:rPr>
        <w:t>Республики Тыва.</w:t>
      </w:r>
    </w:p>
    <w:p w:rsidR="00925BB6" w:rsidRPr="00FA6275" w:rsidRDefault="00925BB6" w:rsidP="006224A4">
      <w:pPr>
        <w:pStyle w:val="a"/>
        <w:numPr>
          <w:ilvl w:val="0"/>
          <w:numId w:val="0"/>
        </w:numPr>
        <w:spacing w:line="240" w:lineRule="auto"/>
        <w:ind w:firstLine="709"/>
        <w:rPr>
          <w:szCs w:val="24"/>
        </w:rPr>
      </w:pPr>
      <w:r w:rsidRPr="00FA6275">
        <w:rPr>
          <w:szCs w:val="24"/>
        </w:rPr>
        <w:t>Периодичность осуществления текущего контроля за исполнением муниципальной услуги устанавливается руководителе</w:t>
      </w:r>
      <w:r w:rsidR="007D6A60" w:rsidRPr="00FA6275">
        <w:rPr>
          <w:szCs w:val="24"/>
        </w:rPr>
        <w:t>м УО</w:t>
      </w:r>
      <w:r w:rsidRPr="00FA6275">
        <w:rPr>
          <w:szCs w:val="24"/>
        </w:rPr>
        <w:t>.</w:t>
      </w:r>
    </w:p>
    <w:p w:rsidR="00421769" w:rsidRPr="00FA6275" w:rsidRDefault="00421769" w:rsidP="00637556">
      <w:pPr>
        <w:pStyle w:val="1"/>
        <w:numPr>
          <w:ilvl w:val="0"/>
          <w:numId w:val="0"/>
        </w:numPr>
        <w:spacing w:before="0" w:after="0" w:line="240" w:lineRule="auto"/>
        <w:rPr>
          <w:sz w:val="24"/>
          <w:highlight w:val="yellow"/>
        </w:rPr>
      </w:pPr>
    </w:p>
    <w:p w:rsidR="00925BB6" w:rsidRPr="00FA6275" w:rsidRDefault="00925BB6" w:rsidP="00637556">
      <w:pPr>
        <w:pStyle w:val="1"/>
        <w:numPr>
          <w:ilvl w:val="0"/>
          <w:numId w:val="0"/>
        </w:numPr>
        <w:spacing w:before="0" w:after="0" w:line="240" w:lineRule="auto"/>
        <w:rPr>
          <w:sz w:val="24"/>
        </w:rPr>
      </w:pPr>
      <w:r w:rsidRPr="00690C3E">
        <w:rPr>
          <w:color w:val="auto"/>
          <w:sz w:val="24"/>
        </w:rPr>
        <w:t xml:space="preserve">5. ДОСУДЕБНЫЙ (ВНЕСУДЕБНЫЙ) ПОРЯДОК ОБЖАЛОВАНИЯ РЕШЕНИЙ И ДЕЙСТВИЙ (БЕЗДЕЙСТВИЯ) ОРГАНА, ПРЕДОСТАВЛЯЮЩЕГО МУНИЦИПАЛЬНУЮ </w:t>
      </w:r>
      <w:r w:rsidRPr="00FA6275">
        <w:rPr>
          <w:color w:val="auto"/>
          <w:sz w:val="24"/>
          <w:highlight w:val="yellow"/>
        </w:rPr>
        <w:t>У</w:t>
      </w:r>
      <w:r w:rsidRPr="00FA6275">
        <w:rPr>
          <w:sz w:val="24"/>
        </w:rPr>
        <w:t>СЛУГУ, А ТАКЖЕ ДОЛЖНОСТНЫХ ЛИЦ, МУНИЦИПАЛЬНЫХ СЛУЖАЩИХ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5.1. Предметом досудебного (внесудебного) обжалования </w:t>
      </w:r>
      <w:r w:rsidR="00421769" w:rsidRPr="00FA6275">
        <w:rPr>
          <w:rFonts w:ascii="Times New Roman" w:hAnsi="Times New Roman"/>
          <w:sz w:val="24"/>
          <w:szCs w:val="24"/>
        </w:rPr>
        <w:t>являются,</w:t>
      </w:r>
      <w:r w:rsidRPr="00FA6275">
        <w:rPr>
          <w:rFonts w:ascii="Times New Roman" w:hAnsi="Times New Roman"/>
          <w:sz w:val="24"/>
          <w:szCs w:val="24"/>
        </w:rPr>
        <w:t xml:space="preserve"> в том числе следующие действия, бездействие и решения: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 и Республики Тыва, для предоставления муниципальной услуги;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 и Республики Тыва, для предоставления муниципальной услуги, у заявителя;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Республики Тыва;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 и Республики Тыва;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7) отказ </w:t>
      </w:r>
      <w:r w:rsidR="00421769" w:rsidRPr="00FA6275">
        <w:rPr>
          <w:rFonts w:ascii="Times New Roman" w:hAnsi="Times New Roman"/>
          <w:sz w:val="24"/>
          <w:szCs w:val="24"/>
        </w:rPr>
        <w:t xml:space="preserve"> </w:t>
      </w:r>
      <w:r w:rsidRPr="00FA6275">
        <w:rPr>
          <w:rFonts w:ascii="Times New Roman" w:hAnsi="Times New Roman"/>
          <w:sz w:val="24"/>
          <w:szCs w:val="24"/>
        </w:rPr>
        <w:t>муниципального органа управления образованием, должностного лица муниципального органа управления образованием в исправлении допущенных опечаток и (или)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63755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FA6275">
        <w:rPr>
          <w:rFonts w:ascii="Times New Roman" w:hAnsi="Times New Roman"/>
          <w:b/>
          <w:sz w:val="24"/>
          <w:szCs w:val="24"/>
        </w:rPr>
        <w:t>Общие требования к порядку подачи и рассмотрения жалобы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5.2. Жалоба подается в </w:t>
      </w:r>
      <w:r w:rsidR="00421769" w:rsidRPr="00FA6275">
        <w:rPr>
          <w:rFonts w:ascii="Times New Roman" w:hAnsi="Times New Roman"/>
          <w:spacing w:val="24"/>
          <w:sz w:val="24"/>
          <w:szCs w:val="24"/>
        </w:rPr>
        <w:t>УО</w:t>
      </w:r>
      <w:r w:rsidR="00421769" w:rsidRPr="00FA6275">
        <w:rPr>
          <w:rFonts w:ascii="Times New Roman" w:hAnsi="Times New Roman"/>
          <w:i/>
          <w:spacing w:val="24"/>
          <w:sz w:val="24"/>
          <w:szCs w:val="24"/>
        </w:rPr>
        <w:t xml:space="preserve"> </w:t>
      </w:r>
      <w:r w:rsidRPr="00FA6275">
        <w:rPr>
          <w:rFonts w:ascii="Times New Roman" w:hAnsi="Times New Roman"/>
          <w:sz w:val="24"/>
          <w:szCs w:val="24"/>
        </w:rPr>
        <w:t>в письменной форме на бумажном носителе, в электронной форме. Жалобы на решения, принятые руководителем</w:t>
      </w:r>
      <w:r w:rsidR="008F5A79" w:rsidRPr="00FA6275">
        <w:rPr>
          <w:rFonts w:ascii="Times New Roman" w:hAnsi="Times New Roman"/>
          <w:sz w:val="24"/>
          <w:szCs w:val="24"/>
        </w:rPr>
        <w:t xml:space="preserve"> </w:t>
      </w:r>
      <w:r w:rsidR="00421769" w:rsidRPr="00FA6275">
        <w:rPr>
          <w:rFonts w:ascii="Times New Roman" w:hAnsi="Times New Roman"/>
          <w:sz w:val="24"/>
          <w:szCs w:val="24"/>
        </w:rPr>
        <w:t>УО</w:t>
      </w:r>
      <w:r w:rsidRPr="00FA6275">
        <w:rPr>
          <w:rFonts w:ascii="Times New Roman" w:hAnsi="Times New Roman"/>
          <w:sz w:val="24"/>
          <w:szCs w:val="24"/>
        </w:rPr>
        <w:t xml:space="preserve">, подаются в </w:t>
      </w:r>
      <w:r w:rsidR="008F5A79" w:rsidRPr="00FA6275">
        <w:rPr>
          <w:rFonts w:ascii="Times New Roman" w:hAnsi="Times New Roman"/>
          <w:sz w:val="24"/>
          <w:szCs w:val="24"/>
        </w:rPr>
        <w:t>Администрацию</w:t>
      </w:r>
      <w:r w:rsidR="00421769" w:rsidRPr="00FA6275">
        <w:rPr>
          <w:rFonts w:ascii="Times New Roman" w:hAnsi="Times New Roman"/>
          <w:sz w:val="24"/>
          <w:szCs w:val="24"/>
        </w:rPr>
        <w:t xml:space="preserve"> Чеди-Хольского кожууна. 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5.3. Жалоба может быть направлена по почте, с использованием информационно-телекоммуникационной сети Интернет, официального сайта муниципального органа управления образованием, а также может быть принята при личном приеме заявителя.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5.4. Жалоба должна содержать: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решения и действия (бездействие) которых обжалуются;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сведения об обжалуемых решениях и действиях (бездействии) муниципального органа управления образованием, должностного лица муниципального органа управления образованием;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- доводы, на основании которых заявитель не согласен с решением и действиями (бездействием) </w:t>
      </w:r>
      <w:r w:rsidR="00BC5EBD" w:rsidRPr="00FA6275">
        <w:rPr>
          <w:rFonts w:ascii="Times New Roman" w:hAnsi="Times New Roman"/>
          <w:sz w:val="24"/>
          <w:szCs w:val="24"/>
        </w:rPr>
        <w:t xml:space="preserve"> комиссии по комплектованию </w:t>
      </w:r>
      <w:r w:rsidRPr="00690C3E">
        <w:rPr>
          <w:rFonts w:ascii="Times New Roman" w:hAnsi="Times New Roman"/>
          <w:sz w:val="24"/>
          <w:szCs w:val="24"/>
        </w:rPr>
        <w:t>муниципального органа управления образованием, должностного лица муниципального органа управления образованием</w:t>
      </w:r>
      <w:r w:rsidRPr="00FA6275">
        <w:rPr>
          <w:rFonts w:ascii="Times New Roman" w:hAnsi="Times New Roman"/>
          <w:sz w:val="24"/>
          <w:szCs w:val="24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5.5. Жалоба, поступившая</w:t>
      </w:r>
      <w:r w:rsidR="00421769" w:rsidRPr="00FA6275">
        <w:rPr>
          <w:rFonts w:ascii="Times New Roman" w:hAnsi="Times New Roman"/>
          <w:sz w:val="24"/>
          <w:szCs w:val="24"/>
        </w:rPr>
        <w:t xml:space="preserve"> в УО</w:t>
      </w:r>
      <w:r w:rsidRPr="00FA6275">
        <w:rPr>
          <w:rFonts w:ascii="Times New Roman" w:hAnsi="Times New Roman"/>
          <w:sz w:val="24"/>
          <w:szCs w:val="24"/>
        </w:rPr>
        <w:t xml:space="preserve">, подлежит рассмотрению уполномоченным должностным лицом в течение пятнадцати рабочих дней со дня ее регистрации, а в случае обжалования отказа муниципального органа управления образованием в приеме документов у заявителя либо </w:t>
      </w:r>
      <w:r w:rsidRPr="00FA6275">
        <w:rPr>
          <w:rFonts w:ascii="Times New Roman" w:hAnsi="Times New Roman"/>
          <w:sz w:val="24"/>
          <w:szCs w:val="24"/>
        </w:rPr>
        <w:lastRenderedPageBreak/>
        <w:t>в исправлении допущенных опечаток и (или)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2" w:name="Par417"/>
      <w:bookmarkEnd w:id="12"/>
      <w:r w:rsidRPr="00FA6275">
        <w:rPr>
          <w:rFonts w:ascii="Times New Roman" w:hAnsi="Times New Roman"/>
          <w:sz w:val="24"/>
          <w:szCs w:val="24"/>
        </w:rPr>
        <w:t>5.6. По результатам рассмотрения жалобы Департамент принимает одно из следующих решений: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удовлетворяет жалобу, в том числе в форме отмены принятого решения, исправления допущенных муниципальным органом управления образованием опечаток и (или)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 и Республики Тыва, а также в иных формах, предусмотренных законодательством Российской Федерации и Республики Тыва;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- отказывает в удовлетворении жалобы.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уполномоченное должностное лицо незамедлительно информирует руководителя (заместителя руководителя) муниципального органа управления образованием.</w:t>
      </w:r>
    </w:p>
    <w:p w:rsidR="00925BB6" w:rsidRPr="00FA6275" w:rsidRDefault="00925BB6" w:rsidP="00DA52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По решению руководителя (заместителя руководителя) </w:t>
      </w:r>
      <w:r w:rsidR="00421769" w:rsidRPr="00FA6275">
        <w:rPr>
          <w:rFonts w:ascii="Times New Roman" w:hAnsi="Times New Roman"/>
          <w:sz w:val="24"/>
          <w:szCs w:val="24"/>
        </w:rPr>
        <w:t xml:space="preserve">УО </w:t>
      </w:r>
      <w:r w:rsidRPr="00FA6275">
        <w:rPr>
          <w:rFonts w:ascii="Times New Roman" w:hAnsi="Times New Roman"/>
          <w:sz w:val="24"/>
          <w:szCs w:val="24"/>
        </w:rPr>
        <w:t>соответствующие материалы направляются в прокуратуру Республики Тыва.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rPr>
          <w:szCs w:val="24"/>
        </w:rPr>
      </w:pPr>
      <w:r w:rsidRPr="00FA6275">
        <w:rPr>
          <w:szCs w:val="24"/>
        </w:rPr>
        <w:t xml:space="preserve">         Список номеров служебных телефонов, почтовый адрес, адрес электронной почты, номер телефона центра телефонного обслуживания, официал</w:t>
      </w:r>
      <w:r w:rsidR="00421769" w:rsidRPr="00FA6275">
        <w:rPr>
          <w:szCs w:val="24"/>
        </w:rPr>
        <w:t>ьный сайт УО</w:t>
      </w:r>
      <w:r w:rsidRPr="00FA6275">
        <w:rPr>
          <w:szCs w:val="24"/>
        </w:rPr>
        <w:t xml:space="preserve">, адрес Портала государственных (муниципальных) услуг, адрес сайта муниципальной услуги, по которым граждане могут обратиться для получения консультаций или подачи жалобы в соответствии с Административным регламентом, приведен в </w:t>
      </w:r>
      <w:r w:rsidRPr="00FA6275">
        <w:rPr>
          <w:i/>
          <w:szCs w:val="24"/>
        </w:rPr>
        <w:t>приложении 15</w:t>
      </w:r>
      <w:r w:rsidRPr="00FA6275">
        <w:rPr>
          <w:szCs w:val="24"/>
        </w:rPr>
        <w:t xml:space="preserve"> к Административному регламенту.</w:t>
      </w:r>
    </w:p>
    <w:p w:rsidR="00925BB6" w:rsidRPr="00FA6275" w:rsidRDefault="00925BB6" w:rsidP="00637556">
      <w:pPr>
        <w:pStyle w:val="aff5"/>
        <w:spacing w:after="0"/>
        <w:rPr>
          <w:szCs w:val="24"/>
        </w:rPr>
      </w:pPr>
      <w:r w:rsidRPr="00FA6275">
        <w:rPr>
          <w:szCs w:val="24"/>
        </w:rPr>
        <w:lastRenderedPageBreak/>
        <w:t>Приложение 1.</w: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637556">
      <w:pPr>
        <w:pStyle w:val="3"/>
        <w:spacing w:before="0" w:after="0" w:line="240" w:lineRule="auto"/>
        <w:rPr>
          <w:noProof/>
        </w:rPr>
      </w:pPr>
      <w:r w:rsidRPr="00FA6275">
        <w:rPr>
          <w:noProof/>
        </w:rPr>
        <w:t>Категории детей, имеющих преимущественное право на зачисление в ДОУ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3563"/>
        <w:gridCol w:w="2760"/>
        <w:gridCol w:w="3370"/>
      </w:tblGrid>
      <w:tr w:rsidR="00925BB6" w:rsidRPr="00FA6275" w:rsidTr="00F776E0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№</w:t>
            </w:r>
          </w:p>
        </w:tc>
        <w:tc>
          <w:tcPr>
            <w:tcW w:w="3563" w:type="dxa"/>
          </w:tcPr>
          <w:p w:rsidR="00925BB6" w:rsidRPr="00FA6275" w:rsidRDefault="00925BB6" w:rsidP="00DA525B">
            <w:pPr>
              <w:pStyle w:val="affb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Категория</w:t>
            </w:r>
          </w:p>
        </w:tc>
        <w:tc>
          <w:tcPr>
            <w:tcW w:w="2760" w:type="dxa"/>
          </w:tcPr>
          <w:p w:rsidR="00925BB6" w:rsidRPr="00FA6275" w:rsidRDefault="00925BB6" w:rsidP="00DA525B">
            <w:pPr>
              <w:pStyle w:val="affb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Документы, необходимые для предоставления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pStyle w:val="affb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Нормативно-правовой акт, регулирующий предоставление преимущественного права на зачисление</w:t>
            </w:r>
          </w:p>
        </w:tc>
      </w:tr>
      <w:tr w:rsidR="00925BB6" w:rsidRPr="00FA6275" w:rsidTr="007D1BEC">
        <w:trPr>
          <w:jc w:val="center"/>
        </w:trPr>
        <w:tc>
          <w:tcPr>
            <w:tcW w:w="0" w:type="auto"/>
            <w:gridSpan w:val="4"/>
            <w:vAlign w:val="center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Внеочередное право приема в дошкольные образовательные учреждения имеют:</w:t>
            </w:r>
          </w:p>
        </w:tc>
      </w:tr>
      <w:tr w:rsidR="00925BB6" w:rsidRPr="00FA6275" w:rsidTr="00F776E0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rStyle w:val="apple-converted-space"/>
                <w:color w:val="525252"/>
                <w:sz w:val="24"/>
                <w:szCs w:val="24"/>
                <w:shd w:val="clear" w:color="auto" w:fill="FFFFFF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t>Дети граждан, подвергшихся воздействию радиации вследствие катастрофы на Чернобыльской АЭС Примечание: Категории граждан, подвергшихся воздействию радиации вследствие чернобыльской катастрофы, дети которых имеют внеочередное право приёма в дошкольные образовательные учреждения:</w:t>
            </w:r>
            <w:r w:rsidRPr="00FA6275">
              <w:rPr>
                <w:rStyle w:val="apple-converted-space"/>
                <w:color w:val="52525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25BB6" w:rsidRPr="00FA6275" w:rsidRDefault="00925BB6" w:rsidP="00DA525B">
            <w:pPr>
              <w:pStyle w:val="affb"/>
              <w:ind w:left="108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t>лица,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АЭС;</w:t>
            </w:r>
            <w:r w:rsidRPr="00FA6275">
              <w:rPr>
                <w:rStyle w:val="apple-converted-space"/>
                <w:color w:val="52525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25BB6" w:rsidRPr="00FA6275" w:rsidRDefault="00925BB6" w:rsidP="00DA525B">
            <w:pPr>
              <w:pStyle w:val="affb"/>
              <w:ind w:left="108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t>лица, признанные инвалидами вследствие чернобыльской катастрофы;</w:t>
            </w:r>
            <w:r w:rsidRPr="00FA6275">
              <w:rPr>
                <w:rStyle w:val="apple-converted-space"/>
                <w:color w:val="52525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25BB6" w:rsidRPr="00FA6275" w:rsidRDefault="00925BB6" w:rsidP="00DA525B">
            <w:pPr>
              <w:pStyle w:val="affb"/>
              <w:ind w:left="108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t>лица, имеющие удостоверение участника ликвидации последствий катастрофы на Чернобыльской АЭС;</w:t>
            </w:r>
          </w:p>
          <w:p w:rsidR="00925BB6" w:rsidRPr="00FA6275" w:rsidRDefault="00925BB6" w:rsidP="00DA525B">
            <w:pPr>
              <w:pStyle w:val="affb"/>
              <w:ind w:left="108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t xml:space="preserve">граждане, эвакуированные (в том числе выехавшие </w:t>
            </w:r>
            <w:r w:rsidRPr="00FA6275">
              <w:rPr>
                <w:sz w:val="24"/>
                <w:szCs w:val="24"/>
                <w:shd w:val="clear" w:color="auto" w:fill="FFFFFF"/>
              </w:rPr>
              <w:lastRenderedPageBreak/>
              <w:t>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</w:t>
            </w: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t>которые в момент эвакуации находились в состоянии внутриутробного развития;</w:t>
            </w:r>
            <w:r w:rsidRPr="00FA6275">
              <w:rPr>
                <w:rStyle w:val="apple-converted-space"/>
                <w:color w:val="52525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t xml:space="preserve">5) семьи, потерявшие кормильца из числа граждан, погибших в результате катастрофы на Чернобыльской АЭС, умерших вследствие лучевой болезни и других заболеваний, возникших в </w:t>
            </w: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t>связи с чернобыльской катастрофой, а также семьи умерших инвалидов вследствие чернобыльской катастрофы</w:t>
            </w:r>
          </w:p>
        </w:tc>
        <w:tc>
          <w:tcPr>
            <w:tcW w:w="2760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lastRenderedPageBreak/>
              <w:t>удостоверение инвалида или участника ликвидации последствий катастрофы на Чернобыльской АЭС;</w:t>
            </w: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свидетельство о смерти одного из родителей, являвшегося кормильцем, из числа граждан, погибших в результате катастрофы на Чернобыльской АЭС, умерших вследствие лучевой болезни и других заболеваний, возникших в связи с чернобыльской катастрофой, а также умерших инвалидов вследствие чернобыльской катастрофы;</w:t>
            </w: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справка об эвакуации из зоны отчуждения или о переселении из зоны отселения</w:t>
            </w: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справка о факте перенесенного заболевания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t xml:space="preserve">Закон РФ от </w:t>
            </w:r>
            <w:r w:rsidRPr="00FA6275">
              <w:rPr>
                <w:sz w:val="24"/>
                <w:szCs w:val="24"/>
              </w:rPr>
              <w:t>15.05.1991</w:t>
            </w:r>
            <w:r w:rsidRPr="00FA6275">
              <w:rPr>
                <w:rStyle w:val="apple-converted-space"/>
                <w:color w:val="525252"/>
                <w:sz w:val="24"/>
                <w:szCs w:val="24"/>
                <w:shd w:val="clear" w:color="auto" w:fill="FFFFFF"/>
              </w:rPr>
              <w:t xml:space="preserve"> </w:t>
            </w:r>
            <w:r w:rsidRPr="00FA6275">
              <w:rPr>
                <w:sz w:val="24"/>
                <w:szCs w:val="24"/>
                <w:shd w:val="clear" w:color="auto" w:fill="FFFFFF"/>
              </w:rPr>
              <w:t>№ 1244–1 «О социальной защите граждан, подвергшихся воздействию радиации вследствие катастрофы на Чернобыльской АЭС»</w:t>
            </w:r>
          </w:p>
        </w:tc>
      </w:tr>
      <w:tr w:rsidR="00925BB6" w:rsidRPr="00FA6275" w:rsidTr="00F776E0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Дети погибших (пропавших без вести),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2760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 xml:space="preserve">Удостоверение 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 xml:space="preserve">Постановление Правительства РФ от 12.08.2008 № 587 «О дополнительных мерах по обеспечению безопасности и защите военнослужащих в выполнении задач по обеспечению безопасности и защите граждан РФ, проживающих на территориях Южной Осетии и Абхазии» </w:t>
            </w:r>
          </w:p>
        </w:tc>
      </w:tr>
      <w:tr w:rsidR="00925BB6" w:rsidRPr="00FA6275" w:rsidTr="00F776E0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t>Дети прокуроров</w:t>
            </w:r>
            <w:r w:rsidRPr="00FA6275">
              <w:rPr>
                <w:rStyle w:val="apple-converted-space"/>
                <w:color w:val="52525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t>Примечание:</w:t>
            </w:r>
            <w:r w:rsidRPr="00FA6275">
              <w:rPr>
                <w:rStyle w:val="apple-converted-space"/>
                <w:color w:val="52525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t>К прокурорам относятся:</w:t>
            </w:r>
            <w:r w:rsidRPr="00FA6275">
              <w:rPr>
                <w:rStyle w:val="apple-converted-space"/>
                <w:color w:val="52525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t xml:space="preserve">Генеральный прокурор Российской Федерации, его советники, старшие помощники, помощники и помощники по особым поручениям, заместители Генерального прокурора Российской Федерации, их помощники по особым поручениям, заместители, </w:t>
            </w:r>
            <w:r w:rsidRPr="00FA6275">
              <w:rPr>
                <w:sz w:val="24"/>
                <w:szCs w:val="24"/>
                <w:shd w:val="clear" w:color="auto" w:fill="FFFFFF"/>
              </w:rPr>
              <w:lastRenderedPageBreak/>
              <w:t>старшие помощники и помощники Главного военного прокурора, все нижестоящие прокуроры, их заместители, помощники прокуроров по особым поручениям, старшие помощники и помощники прокуроров, старшие прокуроры и прокуроры управлений и отделов, действующие в пределах своей компетенции</w:t>
            </w:r>
          </w:p>
        </w:tc>
        <w:tc>
          <w:tcPr>
            <w:tcW w:w="2760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lastRenderedPageBreak/>
              <w:t>Справка с места работы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t xml:space="preserve">Федеральный закон от </w:t>
            </w:r>
            <w:r w:rsidRPr="00FA6275">
              <w:rPr>
                <w:sz w:val="24"/>
                <w:szCs w:val="24"/>
              </w:rPr>
              <w:t>17.01.1992</w:t>
            </w:r>
            <w:r w:rsidRPr="00FA6275">
              <w:rPr>
                <w:sz w:val="24"/>
                <w:szCs w:val="24"/>
                <w:shd w:val="clear" w:color="auto" w:fill="FFFFFF"/>
              </w:rPr>
              <w:t>N 2202–1 «О прокуратуре Российской Федерации»</w:t>
            </w:r>
          </w:p>
        </w:tc>
      </w:tr>
      <w:tr w:rsidR="00925BB6" w:rsidRPr="00FA6275" w:rsidTr="00F776E0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Дети судей</w:t>
            </w:r>
          </w:p>
        </w:tc>
        <w:tc>
          <w:tcPr>
            <w:tcW w:w="2760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Удостоверение судьи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  <w:shd w:val="clear" w:color="auto" w:fill="FFFFFF"/>
              </w:rPr>
              <w:t xml:space="preserve">Закон РФ от </w:t>
            </w:r>
            <w:r w:rsidRPr="00FA6275">
              <w:rPr>
                <w:sz w:val="24"/>
                <w:szCs w:val="24"/>
              </w:rPr>
              <w:t>26.06.1992</w:t>
            </w:r>
            <w:r w:rsidRPr="00FA6275">
              <w:rPr>
                <w:rStyle w:val="apple-converted-space"/>
                <w:color w:val="525252"/>
                <w:sz w:val="24"/>
                <w:szCs w:val="24"/>
                <w:shd w:val="clear" w:color="auto" w:fill="FFFFFF"/>
              </w:rPr>
              <w:t xml:space="preserve"> </w:t>
            </w:r>
            <w:r w:rsidRPr="00FA6275">
              <w:rPr>
                <w:sz w:val="24"/>
                <w:szCs w:val="24"/>
                <w:shd w:val="clear" w:color="auto" w:fill="FFFFFF"/>
              </w:rPr>
              <w:t>N 3132–1 «О статусе судей в Российской Федерации»</w:t>
            </w:r>
          </w:p>
        </w:tc>
      </w:tr>
      <w:tr w:rsidR="00925BB6" w:rsidRPr="00FA6275" w:rsidTr="00F776E0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A10E50" w:rsidRPr="00FA6275" w:rsidRDefault="00A10E50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Дети погибших (пропавших без вести), умерших, ставших инвалидами военнослужащих из числа, участвовавших в контртеррористических операциях и обеспечивавших правопорядок и общественную безопасность на территории Северо-Кавказского региона РФ</w:t>
            </w:r>
          </w:p>
        </w:tc>
        <w:tc>
          <w:tcPr>
            <w:tcW w:w="2760" w:type="dxa"/>
          </w:tcPr>
          <w:p w:rsidR="00A10E50" w:rsidRPr="00FA6275" w:rsidRDefault="00A10E50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 xml:space="preserve">Удостоверение </w:t>
            </w:r>
          </w:p>
        </w:tc>
        <w:tc>
          <w:tcPr>
            <w:tcW w:w="0" w:type="auto"/>
          </w:tcPr>
          <w:p w:rsidR="00A10E50" w:rsidRPr="00FA6275" w:rsidRDefault="00A10E50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Постановление Правительства РФ от 09.02.2004 № 65 «О дополнительных гарантиях и компенсациях военнослужащим и сотрудникам федеральных торганов исполнительной власти, участвующим в контртеррористических операциях и обеспечивавших правопорядок и общественную безопасность на территории Северо-Кавказского региона РФ»</w:t>
            </w:r>
          </w:p>
        </w:tc>
      </w:tr>
      <w:tr w:rsidR="00925BB6" w:rsidRPr="00FA6275" w:rsidTr="00F776E0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rStyle w:val="apple-converted-space"/>
                <w:color w:val="525252"/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Дети сотрудников Следственного комитета Российской Федерации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rStyle w:val="apple-converted-space"/>
                <w:color w:val="525252"/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Примечание: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К сотрудникам Следственного комитета относятся: руководители следственных органов Следственного комитета, следователи, а также другие должностные лица Следственного комитета, имеющие специальные или воинские звания либо замещающие должности, по которым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  <w:r w:rsidRPr="00FA6275">
              <w:rPr>
                <w:sz w:val="24"/>
                <w:szCs w:val="24"/>
              </w:rPr>
              <w:t>предусмотрено присвоение специальных или воинских званий</w:t>
            </w:r>
          </w:p>
        </w:tc>
        <w:tc>
          <w:tcPr>
            <w:tcW w:w="2760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Справка с места работы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Федеральный закон от 28.12.2010N 403-ФЗ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  <w:r w:rsidRPr="00FA6275">
              <w:rPr>
                <w:sz w:val="24"/>
                <w:szCs w:val="24"/>
              </w:rPr>
              <w:t>«О Следственном комитете Российской Федерации»</w:t>
            </w:r>
          </w:p>
        </w:tc>
      </w:tr>
      <w:tr w:rsidR="00925BB6" w:rsidRPr="00FA6275" w:rsidTr="007D1BEC">
        <w:trPr>
          <w:jc w:val="center"/>
        </w:trPr>
        <w:tc>
          <w:tcPr>
            <w:tcW w:w="0" w:type="auto"/>
            <w:gridSpan w:val="4"/>
            <w:vAlign w:val="center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Первоочередное право приема в дошкольные образовательные учреждения имеют:</w:t>
            </w:r>
          </w:p>
        </w:tc>
      </w:tr>
      <w:tr w:rsidR="00925BB6" w:rsidRPr="00FA6275" w:rsidTr="00F776E0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Дети-инвалиды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  <w:r w:rsidRPr="00FA6275">
              <w:rPr>
                <w:sz w:val="24"/>
                <w:szCs w:val="24"/>
              </w:rPr>
              <w:t>и дети, один из родителей которых является инвалидом</w:t>
            </w:r>
          </w:p>
        </w:tc>
        <w:tc>
          <w:tcPr>
            <w:tcW w:w="2760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Справка бюро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  <w:r w:rsidRPr="00FA6275">
              <w:rPr>
                <w:sz w:val="24"/>
                <w:szCs w:val="24"/>
              </w:rPr>
              <w:t>медико-социальной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  <w:r w:rsidRPr="00FA6275">
              <w:rPr>
                <w:sz w:val="24"/>
                <w:szCs w:val="24"/>
              </w:rPr>
              <w:t>экспертизы об установлении инвалидности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Указ Президента РФ от 02.10.1992N 1157 «О дополнительных мерах государственной поддержки инвалидов»</w:t>
            </w:r>
          </w:p>
        </w:tc>
      </w:tr>
      <w:tr w:rsidR="00925BB6" w:rsidRPr="00FA6275" w:rsidTr="00F776E0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2760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Удостоверение многодетной семьи или свидетельства о рождении троих и более детей в семье, справка о составе семьи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Указ Президента РФ от 05.05.1992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  <w:r w:rsidRPr="00FA6275">
              <w:rPr>
                <w:sz w:val="24"/>
                <w:szCs w:val="24"/>
              </w:rPr>
              <w:t>N 431 «О мерах по социальной поддержке многодетных семей»</w:t>
            </w:r>
          </w:p>
        </w:tc>
      </w:tr>
      <w:tr w:rsidR="00925BB6" w:rsidRPr="00FA6275" w:rsidTr="00F776E0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rStyle w:val="apple-converted-space"/>
                <w:color w:val="525252"/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Дети военнослужащих, проходящих военную службу по контракту или по призыву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rStyle w:val="apple-converted-space"/>
                <w:color w:val="525252"/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Примечание: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rStyle w:val="apple-converted-space"/>
                <w:color w:val="525252"/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К военнослужащим относятся: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rStyle w:val="apple-converted-space"/>
                <w:color w:val="525252"/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офицеры, прапорщики и мичманы, курсанты военных образовательных учреждений профессионального образования, сержанты и старшины, солдаты и матросы, проходящие военную службу по контракту;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</w:p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сержанты, старшины, солдаты и матросы, проходящие военную службу по призыву, курсанты военных образовательных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  <w:r w:rsidRPr="00FA6275">
              <w:rPr>
                <w:sz w:val="24"/>
                <w:szCs w:val="24"/>
              </w:rPr>
              <w:t>учреждений профессионального образования до заключения с ними контракта о прохождении военной службы</w:t>
            </w:r>
          </w:p>
        </w:tc>
        <w:tc>
          <w:tcPr>
            <w:tcW w:w="2760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Справка из воинской части или из военного комиссариата по месту жительства семьи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Федеральный закон от 27.05.1998N 76-ФЗ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  <w:r w:rsidRPr="00FA6275">
              <w:rPr>
                <w:sz w:val="24"/>
                <w:szCs w:val="24"/>
              </w:rPr>
              <w:t>«О статусе военнослужащих»</w:t>
            </w:r>
          </w:p>
        </w:tc>
      </w:tr>
      <w:tr w:rsidR="00925BB6" w:rsidRPr="00FA6275" w:rsidTr="00F776E0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bookmarkStart w:id="13" w:name="_Ref322433387"/>
          </w:p>
        </w:tc>
        <w:bookmarkEnd w:id="13"/>
        <w:tc>
          <w:tcPr>
            <w:tcW w:w="3563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 xml:space="preserve">Дети сотрудников полиции, погибших (умерших) в связи с осуществлением служебной деятельности либо умершим до истечения одного года после увольнения со службы вследствие ранения (контузии), заболевания, полученных в период прохождения службы, а также дети сотрудников </w:t>
            </w:r>
            <w:r w:rsidRPr="00FA6275">
              <w:rPr>
                <w:sz w:val="24"/>
                <w:szCs w:val="24"/>
              </w:rPr>
              <w:lastRenderedPageBreak/>
              <w:t>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 .</w:t>
            </w:r>
          </w:p>
        </w:tc>
        <w:tc>
          <w:tcPr>
            <w:tcW w:w="2760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lastRenderedPageBreak/>
              <w:t>Справка с места работы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Федеральный закон от 07.02.2011N 3-ФЗ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  <w:r w:rsidRPr="00FA6275">
              <w:rPr>
                <w:sz w:val="24"/>
                <w:szCs w:val="24"/>
              </w:rPr>
              <w:t>«О полиции»</w:t>
            </w:r>
          </w:p>
        </w:tc>
      </w:tr>
      <w:tr w:rsidR="00925BB6" w:rsidRPr="00FA6275" w:rsidTr="00F776E0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Дети находящиеся на иждивении сотрудника полиции</w:t>
            </w:r>
          </w:p>
        </w:tc>
        <w:tc>
          <w:tcPr>
            <w:tcW w:w="2760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Справка с места работы или из органа социальной защиты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Федеральный закон от 07.02.2011N 3-ФЗ</w:t>
            </w:r>
            <w:r w:rsidRPr="00FA6275">
              <w:rPr>
                <w:rStyle w:val="apple-converted-space"/>
                <w:color w:val="525252"/>
                <w:sz w:val="24"/>
                <w:szCs w:val="24"/>
              </w:rPr>
              <w:t xml:space="preserve"> </w:t>
            </w:r>
            <w:r w:rsidRPr="00FA6275">
              <w:rPr>
                <w:sz w:val="24"/>
                <w:szCs w:val="24"/>
              </w:rPr>
              <w:t>«О полиции»</w:t>
            </w:r>
          </w:p>
        </w:tc>
      </w:tr>
      <w:tr w:rsidR="00925BB6" w:rsidRPr="00FA6275" w:rsidTr="00F776E0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563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Дети сотрудников, имеющих специальные звания и проходящие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РФ, погибших (умерших) в связи с осуществлением служебной деятельности либо умершим до истечения одного года после увольнения со службы вследствие ранения (контузии), заболевания, полученных в период прохождения службы, а также дети сотрудников, получивших в связи с осуществлением служебной деятельности телесные повреждения, исключающие для них возможность дальнейшего прохождения службы .</w:t>
            </w:r>
          </w:p>
        </w:tc>
        <w:tc>
          <w:tcPr>
            <w:tcW w:w="2760" w:type="dxa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Справка с места работы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pStyle w:val="affb"/>
              <w:ind w:left="360"/>
              <w:jc w:val="both"/>
              <w:rPr>
                <w:sz w:val="24"/>
                <w:szCs w:val="24"/>
              </w:rPr>
            </w:pPr>
            <w:r w:rsidRPr="00FA6275">
              <w:rPr>
                <w:sz w:val="24"/>
                <w:szCs w:val="24"/>
              </w:rPr>
              <w:t>Федеральный закон от 30.12.2012г.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РФ»</w:t>
            </w:r>
          </w:p>
        </w:tc>
      </w:tr>
    </w:tbl>
    <w:p w:rsidR="00925BB6" w:rsidRPr="00FA6275" w:rsidRDefault="00925BB6" w:rsidP="00DA525B">
      <w:pPr>
        <w:pStyle w:val="affb"/>
        <w:tabs>
          <w:tab w:val="left" w:pos="407"/>
          <w:tab w:val="left" w:pos="3829"/>
          <w:tab w:val="left" w:pos="6940"/>
        </w:tabs>
        <w:jc w:val="both"/>
        <w:rPr>
          <w:sz w:val="24"/>
          <w:szCs w:val="24"/>
        </w:rPr>
      </w:pPr>
    </w:p>
    <w:p w:rsidR="00925BB6" w:rsidRPr="00FA6275" w:rsidRDefault="00925BB6" w:rsidP="00DA525B">
      <w:pPr>
        <w:pStyle w:val="affb"/>
        <w:tabs>
          <w:tab w:val="left" w:pos="407"/>
          <w:tab w:val="left" w:pos="3829"/>
          <w:tab w:val="left" w:pos="6940"/>
        </w:tabs>
        <w:jc w:val="both"/>
        <w:rPr>
          <w:sz w:val="24"/>
          <w:szCs w:val="24"/>
        </w:rPr>
        <w:sectPr w:rsidR="00925BB6" w:rsidRPr="00FA6275" w:rsidSect="00434E0B">
          <w:footerReference w:type="even" r:id="rId31"/>
          <w:footerReference w:type="default" r:id="rId32"/>
          <w:pgSz w:w="11906" w:h="16838"/>
          <w:pgMar w:top="851" w:right="566" w:bottom="1134" w:left="1418" w:header="709" w:footer="709" w:gutter="0"/>
          <w:cols w:space="708"/>
          <w:docGrid w:linePitch="360"/>
        </w:sectPr>
      </w:pPr>
    </w:p>
    <w:p w:rsidR="00925BB6" w:rsidRPr="00FA6275" w:rsidRDefault="00925BB6" w:rsidP="00637556">
      <w:pPr>
        <w:pStyle w:val="aff5"/>
        <w:spacing w:after="0"/>
        <w:ind w:left="360"/>
        <w:rPr>
          <w:szCs w:val="24"/>
        </w:rPr>
      </w:pPr>
      <w:r w:rsidRPr="00FA6275">
        <w:rPr>
          <w:szCs w:val="24"/>
        </w:rPr>
        <w:lastRenderedPageBreak/>
        <w:t>Приложение 2.</w:t>
      </w:r>
    </w:p>
    <w:p w:rsidR="00925BB6" w:rsidRPr="00FA6275" w:rsidRDefault="00925BB6" w:rsidP="00637556">
      <w:pPr>
        <w:pStyle w:val="3"/>
        <w:spacing w:before="0" w:after="0" w:line="240" w:lineRule="auto"/>
        <w:ind w:left="360"/>
        <w:rPr>
          <w:noProof/>
        </w:rPr>
      </w:pPr>
      <w:r w:rsidRPr="00FA6275">
        <w:rPr>
          <w:noProof/>
        </w:rPr>
        <w:t>Перечень ДОУ</w:t>
      </w:r>
      <w:r w:rsidR="006757B8">
        <w:rPr>
          <w:noProof/>
        </w:rPr>
        <w:t xml:space="preserve"> Чеди-хольского кожууна</w:t>
      </w:r>
      <w:r w:rsidRPr="00FA6275">
        <w:rPr>
          <w:noProof/>
        </w:rPr>
        <w:t>, реализующих основную образовательную программу дошкольного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3544"/>
        <w:gridCol w:w="1846"/>
        <w:gridCol w:w="1981"/>
        <w:gridCol w:w="1643"/>
        <w:gridCol w:w="2045"/>
        <w:gridCol w:w="1637"/>
        <w:gridCol w:w="1842"/>
      </w:tblGrid>
      <w:tr w:rsidR="00925BB6" w:rsidRPr="00FA6275" w:rsidTr="006757B8">
        <w:trPr>
          <w:cantSplit/>
        </w:trPr>
        <w:tc>
          <w:tcPr>
            <w:tcW w:w="266" w:type="pct"/>
            <w:vAlign w:val="center"/>
          </w:tcPr>
          <w:p w:rsidR="00925BB6" w:rsidRPr="00FA6275" w:rsidRDefault="006757B8" w:rsidP="006757B8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 w:rsidR="00925BB6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54" w:type="pct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Полное наименование ДОУ</w:t>
            </w:r>
          </w:p>
        </w:tc>
        <w:tc>
          <w:tcPr>
            <w:tcW w:w="601" w:type="pct"/>
            <w:vAlign w:val="center"/>
          </w:tcPr>
          <w:p w:rsidR="00925BB6" w:rsidRPr="00FA6275" w:rsidRDefault="00925BB6" w:rsidP="006757B8">
            <w:pPr>
              <w:spacing w:after="0" w:line="240" w:lineRule="auto"/>
              <w:ind w:left="3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45" w:type="pct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535" w:type="pct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666" w:type="pct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533" w:type="pct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ФИО директора</w:t>
            </w:r>
          </w:p>
        </w:tc>
        <w:tc>
          <w:tcPr>
            <w:tcW w:w="600" w:type="pct"/>
          </w:tcPr>
          <w:p w:rsidR="00925BB6" w:rsidRPr="00FA6275" w:rsidRDefault="00925BB6" w:rsidP="006757B8">
            <w:pPr>
              <w:spacing w:after="0" w:line="240" w:lineRule="auto"/>
              <w:ind w:left="9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 прием заявлений о постановке на учет и о переводе из одного ДОУ в другое</w:t>
            </w:r>
          </w:p>
        </w:tc>
      </w:tr>
      <w:tr w:rsidR="00925BB6" w:rsidRPr="00FA6275" w:rsidTr="006757B8">
        <w:trPr>
          <w:cantSplit/>
        </w:trPr>
        <w:tc>
          <w:tcPr>
            <w:tcW w:w="266" w:type="pct"/>
            <w:noWrap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4" w:type="pct"/>
            <w:vAlign w:val="center"/>
          </w:tcPr>
          <w:p w:rsidR="006757B8" w:rsidRDefault="00630D08" w:rsidP="00614D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</w:t>
            </w:r>
            <w:r w:rsidR="00614DD3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бюджетное 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дошкольное  образовательное учреждение  детский сад </w:t>
            </w:r>
          </w:p>
          <w:p w:rsidR="00925BB6" w:rsidRPr="00FA6275" w:rsidRDefault="00690C3E" w:rsidP="00614D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630D08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Солнышко» с.Хову-Аксы Чеди-Хольского кожууна Республики Тыва </w:t>
            </w:r>
          </w:p>
        </w:tc>
        <w:tc>
          <w:tcPr>
            <w:tcW w:w="601" w:type="pct"/>
            <w:vAlign w:val="center"/>
          </w:tcPr>
          <w:p w:rsidR="00925BB6" w:rsidRPr="00FA6275" w:rsidRDefault="00630D08" w:rsidP="00630D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д/с «Солнышко» с.Хову-Аксы </w:t>
            </w:r>
          </w:p>
        </w:tc>
        <w:tc>
          <w:tcPr>
            <w:tcW w:w="645" w:type="pct"/>
            <w:vAlign w:val="center"/>
          </w:tcPr>
          <w:p w:rsidR="00925BB6" w:rsidRPr="00FA6275" w:rsidRDefault="00630D08" w:rsidP="00630D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Дошкольная образовательная организация </w:t>
            </w:r>
          </w:p>
        </w:tc>
        <w:tc>
          <w:tcPr>
            <w:tcW w:w="535" w:type="pct"/>
            <w:vAlign w:val="center"/>
          </w:tcPr>
          <w:p w:rsidR="00925BB6" w:rsidRPr="00FA6275" w:rsidRDefault="00EB5AE9" w:rsidP="00EB5A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630D08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.Хову-Аксы, ул. Мира 1</w:t>
            </w:r>
          </w:p>
        </w:tc>
        <w:tc>
          <w:tcPr>
            <w:tcW w:w="666" w:type="pct"/>
            <w:vAlign w:val="center"/>
          </w:tcPr>
          <w:p w:rsidR="00925BB6" w:rsidRPr="00FA6275" w:rsidRDefault="006757B8" w:rsidP="006757B8">
            <w:pPr>
              <w:spacing w:after="0" w:line="240" w:lineRule="auto"/>
              <w:ind w:hanging="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8-929-315-96-53</w:t>
            </w:r>
          </w:p>
        </w:tc>
        <w:tc>
          <w:tcPr>
            <w:tcW w:w="533" w:type="pct"/>
            <w:vAlign w:val="center"/>
          </w:tcPr>
          <w:p w:rsidR="00925BB6" w:rsidRPr="00FA6275" w:rsidRDefault="00630D08" w:rsidP="00630D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Букина Л.И.</w:t>
            </w:r>
          </w:p>
        </w:tc>
        <w:tc>
          <w:tcPr>
            <w:tcW w:w="600" w:type="pct"/>
          </w:tcPr>
          <w:p w:rsidR="00630D08" w:rsidRPr="00FA6275" w:rsidRDefault="00630D08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0D08" w:rsidRPr="00FA6275" w:rsidRDefault="00630D08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25BB6" w:rsidRPr="00FA6275" w:rsidRDefault="00FB2A74" w:rsidP="00630D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630D08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существляет </w:t>
            </w:r>
          </w:p>
        </w:tc>
      </w:tr>
      <w:tr w:rsidR="00630D08" w:rsidRPr="00FA6275" w:rsidTr="006757B8">
        <w:trPr>
          <w:cantSplit/>
        </w:trPr>
        <w:tc>
          <w:tcPr>
            <w:tcW w:w="266" w:type="pct"/>
            <w:noWrap/>
            <w:vAlign w:val="center"/>
          </w:tcPr>
          <w:p w:rsidR="00630D08" w:rsidRPr="00FA6275" w:rsidRDefault="00630D08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4" w:type="pct"/>
            <w:noWrap/>
            <w:vAlign w:val="center"/>
          </w:tcPr>
          <w:p w:rsidR="00630D08" w:rsidRPr="00FA6275" w:rsidRDefault="00630D08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Му</w:t>
            </w:r>
            <w:r w:rsidR="00614DD3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ниципальное бюджетное  дошкольное 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образовательное учреждение  детский сад « Дюймовочка» с.Хову-Аксы Чеди-Хольского кожууна Республики Тыва </w:t>
            </w:r>
          </w:p>
        </w:tc>
        <w:tc>
          <w:tcPr>
            <w:tcW w:w="601" w:type="pct"/>
            <w:vAlign w:val="center"/>
          </w:tcPr>
          <w:p w:rsidR="00630D08" w:rsidRPr="00FA6275" w:rsidRDefault="00630D08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д/с «Дюймовочка» с.Хову-Аксы </w:t>
            </w:r>
          </w:p>
        </w:tc>
        <w:tc>
          <w:tcPr>
            <w:tcW w:w="645" w:type="pct"/>
            <w:vAlign w:val="center"/>
          </w:tcPr>
          <w:p w:rsidR="00630D08" w:rsidRPr="00FA6275" w:rsidRDefault="00630D08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Дошкольная образовательная организация </w:t>
            </w:r>
          </w:p>
        </w:tc>
        <w:tc>
          <w:tcPr>
            <w:tcW w:w="535" w:type="pct"/>
            <w:vAlign w:val="center"/>
          </w:tcPr>
          <w:p w:rsidR="00630D08" w:rsidRPr="00FA6275" w:rsidRDefault="00630D08" w:rsidP="00EB5A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с.Хову-Аксы, ул. </w:t>
            </w:r>
          </w:p>
        </w:tc>
        <w:tc>
          <w:tcPr>
            <w:tcW w:w="666" w:type="pct"/>
            <w:vAlign w:val="center"/>
          </w:tcPr>
          <w:p w:rsidR="00630D08" w:rsidRPr="00FA6275" w:rsidRDefault="006757B8" w:rsidP="006757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8-923-544-89-80</w:t>
            </w:r>
          </w:p>
        </w:tc>
        <w:tc>
          <w:tcPr>
            <w:tcW w:w="533" w:type="pct"/>
            <w:vAlign w:val="center"/>
          </w:tcPr>
          <w:p w:rsidR="00630D08" w:rsidRPr="00FA6275" w:rsidRDefault="00434E0B" w:rsidP="00434E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Ондар </w:t>
            </w:r>
            <w:r w:rsidR="00630D08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00" w:type="pct"/>
          </w:tcPr>
          <w:p w:rsidR="00630D08" w:rsidRPr="00FA6275" w:rsidRDefault="00630D08" w:rsidP="00FA62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0D08" w:rsidRPr="00FA6275" w:rsidRDefault="00630D08" w:rsidP="00FA62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0D08" w:rsidRPr="00FA6275" w:rsidRDefault="006757B8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осуществляет </w:t>
            </w:r>
          </w:p>
        </w:tc>
      </w:tr>
      <w:tr w:rsidR="00630D08" w:rsidRPr="00FA6275" w:rsidTr="006757B8">
        <w:trPr>
          <w:cantSplit/>
        </w:trPr>
        <w:tc>
          <w:tcPr>
            <w:tcW w:w="266" w:type="pct"/>
            <w:noWrap/>
            <w:vAlign w:val="center"/>
          </w:tcPr>
          <w:p w:rsidR="00630D08" w:rsidRPr="00FA6275" w:rsidRDefault="00630D08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4" w:type="pct"/>
            <w:noWrap/>
            <w:vAlign w:val="center"/>
          </w:tcPr>
          <w:p w:rsidR="00630D08" w:rsidRPr="00FA6275" w:rsidRDefault="00630D08" w:rsidP="00614D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</w:t>
            </w:r>
            <w:r w:rsidR="00614DD3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бюджетное 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дошкольное  образовательное учреждение  детский сад « Светлячок» </w:t>
            </w:r>
            <w:r w:rsidR="00614DD3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комбинированного вида 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с.Хову-Аксы Чеди-Хольского кожууна  </w:t>
            </w:r>
          </w:p>
        </w:tc>
        <w:tc>
          <w:tcPr>
            <w:tcW w:w="601" w:type="pct"/>
            <w:vAlign w:val="center"/>
          </w:tcPr>
          <w:p w:rsidR="00630D08" w:rsidRPr="00FA6275" w:rsidRDefault="00630D08" w:rsidP="00630D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д/с «Светлячок» с.Хову-Аксы </w:t>
            </w:r>
          </w:p>
        </w:tc>
        <w:tc>
          <w:tcPr>
            <w:tcW w:w="645" w:type="pct"/>
            <w:vAlign w:val="center"/>
          </w:tcPr>
          <w:p w:rsidR="00630D08" w:rsidRPr="00FA6275" w:rsidRDefault="00630D08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Дошкольная образовательная организация </w:t>
            </w:r>
          </w:p>
        </w:tc>
        <w:tc>
          <w:tcPr>
            <w:tcW w:w="535" w:type="pct"/>
            <w:vAlign w:val="center"/>
          </w:tcPr>
          <w:p w:rsidR="00630D08" w:rsidRPr="00FA6275" w:rsidRDefault="00630D08" w:rsidP="00EB5A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с.Хову-Аксы, ул. </w:t>
            </w:r>
          </w:p>
        </w:tc>
        <w:tc>
          <w:tcPr>
            <w:tcW w:w="666" w:type="pct"/>
            <w:vAlign w:val="center"/>
          </w:tcPr>
          <w:p w:rsidR="00630D08" w:rsidRPr="00FA6275" w:rsidRDefault="006757B8" w:rsidP="006757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8-923-542-53-85</w:t>
            </w:r>
          </w:p>
        </w:tc>
        <w:tc>
          <w:tcPr>
            <w:tcW w:w="533" w:type="pct"/>
            <w:vAlign w:val="center"/>
          </w:tcPr>
          <w:p w:rsidR="00630D08" w:rsidRPr="00FA6275" w:rsidRDefault="00630D08" w:rsidP="00630D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Тожулук  Н.Н.</w:t>
            </w:r>
          </w:p>
        </w:tc>
        <w:tc>
          <w:tcPr>
            <w:tcW w:w="600" w:type="pct"/>
          </w:tcPr>
          <w:p w:rsidR="00630D08" w:rsidRPr="00FA6275" w:rsidRDefault="00630D08" w:rsidP="00FA62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0D08" w:rsidRPr="00FA6275" w:rsidRDefault="00630D08" w:rsidP="00FA62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0D08" w:rsidRPr="00FA6275" w:rsidRDefault="006757B8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осуществляет </w:t>
            </w:r>
          </w:p>
        </w:tc>
      </w:tr>
      <w:tr w:rsidR="00630D08" w:rsidRPr="00FA6275" w:rsidTr="006757B8">
        <w:trPr>
          <w:cantSplit/>
        </w:trPr>
        <w:tc>
          <w:tcPr>
            <w:tcW w:w="266" w:type="pct"/>
            <w:noWrap/>
            <w:vAlign w:val="center"/>
          </w:tcPr>
          <w:p w:rsidR="00630D08" w:rsidRPr="00FA6275" w:rsidRDefault="00630D08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154" w:type="pct"/>
            <w:noWrap/>
            <w:vAlign w:val="center"/>
          </w:tcPr>
          <w:p w:rsidR="00630D08" w:rsidRPr="00FA6275" w:rsidRDefault="00630D08" w:rsidP="00614D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</w:t>
            </w:r>
            <w:r w:rsidR="00614DD3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бюджетное 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дошкольное образовательное учреждение  детский сад « Теремок» с.Сайлыг Чеди-Хольского кожууна Республики Тыва </w:t>
            </w:r>
          </w:p>
        </w:tc>
        <w:tc>
          <w:tcPr>
            <w:tcW w:w="601" w:type="pct"/>
            <w:vAlign w:val="center"/>
          </w:tcPr>
          <w:p w:rsidR="00630D08" w:rsidRPr="00FA6275" w:rsidRDefault="00630D08" w:rsidP="00630D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МБДОУ д/с «Теремок» с.Сайлыг </w:t>
            </w:r>
          </w:p>
        </w:tc>
        <w:tc>
          <w:tcPr>
            <w:tcW w:w="645" w:type="pct"/>
            <w:vAlign w:val="center"/>
          </w:tcPr>
          <w:p w:rsidR="00630D08" w:rsidRPr="00FA6275" w:rsidRDefault="00630D08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Дошкольная образовательная организация </w:t>
            </w:r>
          </w:p>
        </w:tc>
        <w:tc>
          <w:tcPr>
            <w:tcW w:w="535" w:type="pct"/>
            <w:vAlign w:val="center"/>
          </w:tcPr>
          <w:p w:rsidR="00630D08" w:rsidRPr="00FA6275" w:rsidRDefault="00630D08" w:rsidP="00EB5A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 w:rsidR="004B31CC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Сайлыг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r w:rsidR="004B31CC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Терешкова</w:t>
            </w:r>
          </w:p>
        </w:tc>
        <w:tc>
          <w:tcPr>
            <w:tcW w:w="666" w:type="pct"/>
            <w:vAlign w:val="center"/>
          </w:tcPr>
          <w:p w:rsidR="00630D08" w:rsidRPr="00FA6275" w:rsidRDefault="006C4E94" w:rsidP="006C4E94">
            <w:pPr>
              <w:spacing w:after="0" w:line="240" w:lineRule="auto"/>
              <w:ind w:left="-4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8-963-</w:t>
            </w:r>
            <w:r w:rsidR="006757B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53-50</w:t>
            </w:r>
            <w:r w:rsidR="006757B8">
              <w:rPr>
                <w:rFonts w:ascii="Times New Roman" w:hAnsi="Times New Roman"/>
                <w:color w:val="000000"/>
                <w:sz w:val="24"/>
                <w:szCs w:val="24"/>
              </w:rPr>
              <w:t>-7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3" w:type="pct"/>
            <w:vAlign w:val="center"/>
          </w:tcPr>
          <w:p w:rsidR="00630D08" w:rsidRPr="00FA6275" w:rsidRDefault="006C4E94" w:rsidP="00434E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Оюн </w:t>
            </w:r>
            <w:r w:rsidR="00434E0B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r w:rsidR="00630D08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434E0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630D08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00" w:type="pct"/>
          </w:tcPr>
          <w:p w:rsidR="00630D08" w:rsidRPr="00FA6275" w:rsidRDefault="00630D08" w:rsidP="00FA62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0D08" w:rsidRPr="00FA6275" w:rsidRDefault="00630D08" w:rsidP="00FA62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0D08" w:rsidRPr="00FA6275" w:rsidRDefault="00630D08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Осуществляет </w:t>
            </w:r>
          </w:p>
        </w:tc>
      </w:tr>
      <w:tr w:rsidR="00630D08" w:rsidRPr="00FA6275" w:rsidTr="006757B8">
        <w:trPr>
          <w:cantSplit/>
        </w:trPr>
        <w:tc>
          <w:tcPr>
            <w:tcW w:w="266" w:type="pct"/>
            <w:noWrap/>
            <w:vAlign w:val="center"/>
          </w:tcPr>
          <w:p w:rsidR="00630D08" w:rsidRPr="00FA6275" w:rsidRDefault="00630D08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4" w:type="pct"/>
            <w:vAlign w:val="center"/>
          </w:tcPr>
          <w:p w:rsidR="00630D08" w:rsidRPr="00FA6275" w:rsidRDefault="00630D08" w:rsidP="00614D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</w:t>
            </w:r>
            <w:r w:rsidR="00614DD3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бюджетное 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дошкольное  образовательное учреждение  детский сад « Теремок» с.Элегест Чеди-Хольского кожууна Республики Тыва </w:t>
            </w:r>
          </w:p>
        </w:tc>
        <w:tc>
          <w:tcPr>
            <w:tcW w:w="601" w:type="pct"/>
            <w:vAlign w:val="center"/>
          </w:tcPr>
          <w:p w:rsidR="00630D08" w:rsidRPr="00FA6275" w:rsidRDefault="00630D08" w:rsidP="00630D0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«Теремок» с</w:t>
            </w:r>
            <w:r w:rsidR="00E003CF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. Э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легест </w:t>
            </w:r>
          </w:p>
        </w:tc>
        <w:tc>
          <w:tcPr>
            <w:tcW w:w="645" w:type="pct"/>
            <w:vAlign w:val="center"/>
          </w:tcPr>
          <w:p w:rsidR="00630D08" w:rsidRPr="00FA6275" w:rsidRDefault="00630D08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Дошкольная образовательная организация </w:t>
            </w:r>
          </w:p>
        </w:tc>
        <w:tc>
          <w:tcPr>
            <w:tcW w:w="535" w:type="pct"/>
            <w:vAlign w:val="center"/>
          </w:tcPr>
          <w:p w:rsidR="00630D08" w:rsidRPr="00FA6275" w:rsidRDefault="00630D08" w:rsidP="00EB5A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E003CF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.Э</w:t>
            </w:r>
            <w:r w:rsidR="004B31CC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легест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r w:rsidR="004B31CC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Ленина 5</w:t>
            </w:r>
          </w:p>
        </w:tc>
        <w:tc>
          <w:tcPr>
            <w:tcW w:w="666" w:type="pct"/>
            <w:vAlign w:val="center"/>
          </w:tcPr>
          <w:p w:rsidR="00630D08" w:rsidRPr="00FA6275" w:rsidRDefault="006757B8" w:rsidP="006757B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8-923-264-64-03</w:t>
            </w:r>
          </w:p>
        </w:tc>
        <w:tc>
          <w:tcPr>
            <w:tcW w:w="533" w:type="pct"/>
            <w:vAlign w:val="center"/>
          </w:tcPr>
          <w:p w:rsidR="00630D08" w:rsidRPr="00FA6275" w:rsidRDefault="004B31CC" w:rsidP="004B31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Ондар</w:t>
            </w:r>
            <w:r w:rsidR="00630D08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О.Э.</w:t>
            </w:r>
          </w:p>
        </w:tc>
        <w:tc>
          <w:tcPr>
            <w:tcW w:w="600" w:type="pct"/>
          </w:tcPr>
          <w:p w:rsidR="00630D08" w:rsidRPr="00FA6275" w:rsidRDefault="00630D08" w:rsidP="00FA62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0D08" w:rsidRPr="00FA6275" w:rsidRDefault="00630D08" w:rsidP="00FA62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30D08" w:rsidRPr="00FA6275" w:rsidRDefault="00630D08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Осуществляет </w:t>
            </w:r>
          </w:p>
        </w:tc>
      </w:tr>
      <w:tr w:rsidR="004B31CC" w:rsidRPr="00FA6275" w:rsidTr="006757B8">
        <w:trPr>
          <w:cantSplit/>
        </w:trPr>
        <w:tc>
          <w:tcPr>
            <w:tcW w:w="266" w:type="pct"/>
            <w:noWrap/>
            <w:vAlign w:val="center"/>
          </w:tcPr>
          <w:p w:rsidR="004B31CC" w:rsidRPr="00FA6275" w:rsidRDefault="004B31CC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4" w:type="pct"/>
            <w:vAlign w:val="center"/>
          </w:tcPr>
          <w:p w:rsidR="004B31CC" w:rsidRPr="00FA6275" w:rsidRDefault="004B31CC" w:rsidP="00614D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</w:t>
            </w:r>
            <w:r w:rsidR="00614DD3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бюджетное 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дошкольное  образовательное учреждение  детский сад « Артыш» с.Ак-Тал Чеди-Хольского кожууна Республики Тыва </w:t>
            </w:r>
          </w:p>
        </w:tc>
        <w:tc>
          <w:tcPr>
            <w:tcW w:w="601" w:type="pct"/>
            <w:vAlign w:val="center"/>
          </w:tcPr>
          <w:p w:rsidR="004B31CC" w:rsidRPr="00FA6275" w:rsidRDefault="004B31CC" w:rsidP="004B31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МБДОУ д/с «Ак-Тал» с</w:t>
            </w:r>
            <w:r w:rsidR="00EB5AE9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. Х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ову-Аксы </w:t>
            </w:r>
          </w:p>
        </w:tc>
        <w:tc>
          <w:tcPr>
            <w:tcW w:w="645" w:type="pct"/>
            <w:vAlign w:val="center"/>
          </w:tcPr>
          <w:p w:rsidR="004B31CC" w:rsidRPr="00FA6275" w:rsidRDefault="004B31CC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Дошкольная образовательная организация </w:t>
            </w:r>
          </w:p>
        </w:tc>
        <w:tc>
          <w:tcPr>
            <w:tcW w:w="535" w:type="pct"/>
            <w:vAlign w:val="center"/>
          </w:tcPr>
          <w:p w:rsidR="004B31CC" w:rsidRPr="00FA6275" w:rsidRDefault="004B31CC" w:rsidP="00EB5A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E003CF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. А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к-Тал, ул. </w:t>
            </w:r>
            <w:r w:rsidR="00EB5AE9"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Малчын 40</w:t>
            </w:r>
          </w:p>
        </w:tc>
        <w:tc>
          <w:tcPr>
            <w:tcW w:w="666" w:type="pct"/>
            <w:vAlign w:val="center"/>
          </w:tcPr>
          <w:p w:rsidR="004B31CC" w:rsidRPr="00FA6275" w:rsidRDefault="006757B8" w:rsidP="006757B8">
            <w:pPr>
              <w:spacing w:after="0" w:line="240" w:lineRule="auto"/>
              <w:ind w:left="93" w:hanging="9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8-923-268-40-88</w:t>
            </w:r>
          </w:p>
        </w:tc>
        <w:tc>
          <w:tcPr>
            <w:tcW w:w="533" w:type="pct"/>
            <w:vAlign w:val="center"/>
          </w:tcPr>
          <w:p w:rsidR="004B31CC" w:rsidRPr="00FA6275" w:rsidRDefault="00434E0B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Бады Д.Д.</w:t>
            </w:r>
          </w:p>
        </w:tc>
        <w:tc>
          <w:tcPr>
            <w:tcW w:w="600" w:type="pct"/>
          </w:tcPr>
          <w:p w:rsidR="004B31CC" w:rsidRPr="00FA6275" w:rsidRDefault="004B31CC" w:rsidP="00FA62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B31CC" w:rsidRPr="00FA6275" w:rsidRDefault="004B31CC" w:rsidP="00FA62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B31CC" w:rsidRPr="00FA6275" w:rsidRDefault="004B31CC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Осуществляет </w:t>
            </w:r>
          </w:p>
        </w:tc>
      </w:tr>
      <w:tr w:rsidR="00434E0B" w:rsidRPr="00FA6275" w:rsidTr="006757B8">
        <w:trPr>
          <w:cantSplit/>
        </w:trPr>
        <w:tc>
          <w:tcPr>
            <w:tcW w:w="266" w:type="pct"/>
            <w:vAlign w:val="center"/>
          </w:tcPr>
          <w:p w:rsidR="00434E0B" w:rsidRPr="00FA6275" w:rsidRDefault="00434E0B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4" w:type="pct"/>
            <w:vAlign w:val="center"/>
          </w:tcPr>
          <w:p w:rsidR="00434E0B" w:rsidRPr="00FA6275" w:rsidRDefault="00434E0B" w:rsidP="000B00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 средняя </w:t>
            </w:r>
            <w:r w:rsidR="006C4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Ак-Тальская 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общеобразовательная </w:t>
            </w:r>
            <w:r w:rsidR="000B00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школа ч. Ак-Тал 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Чеди-Хольского кожууна Республики Тыва</w:t>
            </w:r>
          </w:p>
        </w:tc>
        <w:tc>
          <w:tcPr>
            <w:tcW w:w="601" w:type="pct"/>
            <w:vAlign w:val="center"/>
          </w:tcPr>
          <w:p w:rsidR="00434E0B" w:rsidRPr="00FA6275" w:rsidRDefault="00434E0B" w:rsidP="000B00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</w:t>
            </w:r>
            <w:r w:rsidR="000B00E1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0B00E1">
              <w:rPr>
                <w:rFonts w:ascii="Times New Roman" w:hAnsi="Times New Roman"/>
                <w:color w:val="000000"/>
                <w:sz w:val="24"/>
                <w:szCs w:val="24"/>
              </w:rPr>
              <w:t>Ак-Тал</w:t>
            </w:r>
          </w:p>
        </w:tc>
        <w:tc>
          <w:tcPr>
            <w:tcW w:w="645" w:type="pct"/>
            <w:vAlign w:val="center"/>
          </w:tcPr>
          <w:p w:rsidR="00434E0B" w:rsidRDefault="00434E0B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структурное подразделение </w:t>
            </w:r>
          </w:p>
          <w:p w:rsidR="00434E0B" w:rsidRPr="00434E0B" w:rsidRDefault="00434E0B" w:rsidP="00434E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детский сад  </w:t>
            </w:r>
          </w:p>
        </w:tc>
        <w:tc>
          <w:tcPr>
            <w:tcW w:w="535" w:type="pct"/>
            <w:vAlign w:val="center"/>
          </w:tcPr>
          <w:p w:rsidR="000B00E1" w:rsidRDefault="00434E0B" w:rsidP="000B00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r w:rsidR="000B00E1">
              <w:rPr>
                <w:rFonts w:ascii="Times New Roman" w:hAnsi="Times New Roman"/>
                <w:color w:val="000000"/>
                <w:sz w:val="24"/>
                <w:szCs w:val="24"/>
              </w:rPr>
              <w:t>Ак-Тал</w:t>
            </w:r>
          </w:p>
          <w:p w:rsidR="00434E0B" w:rsidRPr="00FA6275" w:rsidRDefault="00434E0B" w:rsidP="000B00E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</w:t>
            </w:r>
          </w:p>
        </w:tc>
        <w:tc>
          <w:tcPr>
            <w:tcW w:w="666" w:type="pct"/>
            <w:vAlign w:val="center"/>
          </w:tcPr>
          <w:p w:rsidR="00434E0B" w:rsidRPr="00FA6275" w:rsidRDefault="00B14C53" w:rsidP="001C55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89235500158</w:t>
            </w:r>
          </w:p>
        </w:tc>
        <w:tc>
          <w:tcPr>
            <w:tcW w:w="533" w:type="pct"/>
            <w:vAlign w:val="center"/>
          </w:tcPr>
          <w:p w:rsidR="00434E0B" w:rsidRPr="00FA6275" w:rsidRDefault="00434E0B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Сотпа У.Д.</w:t>
            </w:r>
          </w:p>
        </w:tc>
        <w:tc>
          <w:tcPr>
            <w:tcW w:w="600" w:type="pct"/>
          </w:tcPr>
          <w:p w:rsidR="00434E0B" w:rsidRDefault="00434E0B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4E0B" w:rsidRDefault="00434E0B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4E0B" w:rsidRDefault="00434E0B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4E0B" w:rsidRPr="00FA6275" w:rsidRDefault="00434E0B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Осуществляет</w:t>
            </w:r>
          </w:p>
        </w:tc>
      </w:tr>
      <w:tr w:rsidR="00434E0B" w:rsidRPr="00FA6275" w:rsidTr="006757B8">
        <w:trPr>
          <w:cantSplit/>
        </w:trPr>
        <w:tc>
          <w:tcPr>
            <w:tcW w:w="266" w:type="pct"/>
            <w:noWrap/>
            <w:vAlign w:val="center"/>
          </w:tcPr>
          <w:p w:rsidR="00434E0B" w:rsidRPr="00FA6275" w:rsidRDefault="00434E0B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4" w:type="pct"/>
            <w:noWrap/>
            <w:vAlign w:val="center"/>
          </w:tcPr>
          <w:p w:rsidR="00434E0B" w:rsidRPr="00FA6275" w:rsidRDefault="00434E0B" w:rsidP="006C4E9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средняя общеобразовательная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 </w:t>
            </w:r>
            <w:r w:rsidR="006C4E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Чал-Кежиг 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Чеди-Хольского кожууна Республики Тыва </w:t>
            </w:r>
          </w:p>
        </w:tc>
        <w:tc>
          <w:tcPr>
            <w:tcW w:w="601" w:type="pct"/>
            <w:vAlign w:val="center"/>
          </w:tcPr>
          <w:p w:rsidR="00434E0B" w:rsidRPr="00FA6275" w:rsidRDefault="00434E0B" w:rsidP="00434E0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МБОУ СОШ с. Чал-Кежиг 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  <w:vAlign w:val="center"/>
          </w:tcPr>
          <w:p w:rsidR="00434E0B" w:rsidRDefault="00434E0B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структурное подразделение</w:t>
            </w:r>
          </w:p>
          <w:p w:rsidR="00434E0B" w:rsidRPr="00FA6275" w:rsidRDefault="00434E0B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</w:t>
            </w:r>
          </w:p>
        </w:tc>
        <w:tc>
          <w:tcPr>
            <w:tcW w:w="535" w:type="pct"/>
            <w:vAlign w:val="center"/>
          </w:tcPr>
          <w:p w:rsidR="00434E0B" w:rsidRPr="00FA6275" w:rsidRDefault="00434E0B" w:rsidP="00E003C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Чал-Кежиг, ул.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Дартаакы</w:t>
            </w:r>
          </w:p>
        </w:tc>
        <w:tc>
          <w:tcPr>
            <w:tcW w:w="666" w:type="pct"/>
            <w:vAlign w:val="center"/>
          </w:tcPr>
          <w:p w:rsidR="00434E0B" w:rsidRPr="00FA6275" w:rsidRDefault="00434E0B" w:rsidP="001C55D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vAlign w:val="center"/>
          </w:tcPr>
          <w:p w:rsidR="00434E0B" w:rsidRPr="00FA6275" w:rsidRDefault="00434E0B" w:rsidP="00B14C5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</w:tcPr>
          <w:p w:rsidR="00434E0B" w:rsidRPr="00FA6275" w:rsidRDefault="00434E0B" w:rsidP="00FA62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4E0B" w:rsidRPr="00FA6275" w:rsidRDefault="00434E0B" w:rsidP="00FA6275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4E0B" w:rsidRPr="00FA6275" w:rsidRDefault="00434E0B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4E0B" w:rsidRPr="00FA6275" w:rsidRDefault="00434E0B" w:rsidP="00FA62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Осуществляет </w:t>
            </w:r>
          </w:p>
        </w:tc>
      </w:tr>
    </w:tbl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25BB6" w:rsidRPr="00FA6275" w:rsidSect="00C04287">
          <w:pgSz w:w="16838" w:h="11906" w:orient="landscape"/>
          <w:pgMar w:top="1418" w:right="566" w:bottom="1134" w:left="1134" w:header="709" w:footer="709" w:gutter="0"/>
          <w:cols w:space="708"/>
          <w:docGrid w:linePitch="360"/>
        </w:sectPr>
      </w:pPr>
    </w:p>
    <w:p w:rsidR="00925BB6" w:rsidRPr="00FA6275" w:rsidRDefault="00925BB6" w:rsidP="00637556">
      <w:pPr>
        <w:pStyle w:val="aff5"/>
        <w:spacing w:after="0"/>
        <w:ind w:left="360"/>
        <w:rPr>
          <w:szCs w:val="24"/>
        </w:rPr>
      </w:pPr>
      <w:r w:rsidRPr="00FA6275">
        <w:rPr>
          <w:szCs w:val="24"/>
        </w:rPr>
        <w:lastRenderedPageBreak/>
        <w:t>Приложение 3.</w:t>
      </w:r>
    </w:p>
    <w:p w:rsidR="00925BB6" w:rsidRPr="00FA6275" w:rsidRDefault="00925BB6" w:rsidP="00637556">
      <w:pPr>
        <w:pStyle w:val="3"/>
        <w:spacing w:before="0" w:after="0" w:line="240" w:lineRule="auto"/>
        <w:ind w:left="360"/>
        <w:rPr>
          <w:noProof/>
        </w:rPr>
      </w:pPr>
      <w:r w:rsidRPr="00FA6275">
        <w:rPr>
          <w:noProof/>
        </w:rPr>
        <w:t>Классификация ДОУ, в соответствии с реализуемыми программами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424"/>
        <w:gridCol w:w="6755"/>
      </w:tblGrid>
      <w:tr w:rsidR="00925BB6" w:rsidRPr="00FA6275" w:rsidTr="007D1BEC">
        <w:tc>
          <w:tcPr>
            <w:tcW w:w="392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24" w:type="dxa"/>
          </w:tcPr>
          <w:p w:rsidR="00925BB6" w:rsidRPr="00FA6275" w:rsidRDefault="00925BB6" w:rsidP="001C55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Наименование ДОУ</w:t>
            </w:r>
          </w:p>
        </w:tc>
        <w:tc>
          <w:tcPr>
            <w:tcW w:w="6755" w:type="dxa"/>
          </w:tcPr>
          <w:p w:rsidR="00925BB6" w:rsidRPr="00FA6275" w:rsidRDefault="00925BB6" w:rsidP="001C55D6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Реализуемые программы</w:t>
            </w:r>
          </w:p>
        </w:tc>
      </w:tr>
      <w:tr w:rsidR="00925BB6" w:rsidRPr="00FA6275" w:rsidTr="007D1BEC">
        <w:tc>
          <w:tcPr>
            <w:tcW w:w="392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925BB6" w:rsidRPr="00FA6275" w:rsidRDefault="00925BB6" w:rsidP="001C55D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  <w:tc>
          <w:tcPr>
            <w:tcW w:w="6755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основная общеобразовательная программа дошкольного образования в группах общеразвивающей направленности</w:t>
            </w:r>
          </w:p>
        </w:tc>
      </w:tr>
      <w:tr w:rsidR="00925BB6" w:rsidRPr="00FA6275" w:rsidTr="007D1BEC">
        <w:tc>
          <w:tcPr>
            <w:tcW w:w="392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925BB6" w:rsidRPr="00FA6275" w:rsidRDefault="00925BB6" w:rsidP="001C55D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Детский сад для детей раннего возраста</w:t>
            </w:r>
          </w:p>
        </w:tc>
        <w:tc>
          <w:tcPr>
            <w:tcW w:w="6755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основная общеобразовательная программа дошкольного образования в группах общеразвивающей направленности для детей в возрасте от 2 месяцев до 3 лет, создает условия для социальной адаптации и ранней социализации детей</w:t>
            </w:r>
          </w:p>
        </w:tc>
      </w:tr>
      <w:tr w:rsidR="00925BB6" w:rsidRPr="00FA6275" w:rsidTr="007D1BEC">
        <w:tc>
          <w:tcPr>
            <w:tcW w:w="392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925BB6" w:rsidRPr="00FA6275" w:rsidRDefault="00925BB6" w:rsidP="001C55D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Детский сад для детей предшкольного (старшего дошкольного) возраста</w:t>
            </w:r>
          </w:p>
        </w:tc>
        <w:tc>
          <w:tcPr>
            <w:tcW w:w="6755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основная общеобразовательная программа дошкольного образования в группах общеразвивающей направленности, а также при необходимости в группах компенсирующей и комбинированной направленности для детей в возрасте от 5 до 7 лет с приоритетным осуществлением деятельности по обеспечению равных стартовых возможностей для обучения детей в общеобразовательных учреждениях</w:t>
            </w:r>
          </w:p>
        </w:tc>
      </w:tr>
      <w:tr w:rsidR="00925BB6" w:rsidRPr="00FA6275" w:rsidTr="007D1BEC">
        <w:tc>
          <w:tcPr>
            <w:tcW w:w="392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925BB6" w:rsidRPr="00FA6275" w:rsidRDefault="00925BB6" w:rsidP="001C55D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Детский сад присмотра и оздоровления</w:t>
            </w:r>
          </w:p>
        </w:tc>
        <w:tc>
          <w:tcPr>
            <w:tcW w:w="6755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основная общеобразовательная программа дошкольного образования в группах оздоровительной направленности с приоритетным осуществлением деятельности по проведению санитарно-гигиенических, профилактических и оздоровительных мероприятий и процедур</w:t>
            </w:r>
          </w:p>
        </w:tc>
      </w:tr>
      <w:tr w:rsidR="00925BB6" w:rsidRPr="00FA6275" w:rsidTr="007D1BEC">
        <w:tc>
          <w:tcPr>
            <w:tcW w:w="392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925BB6" w:rsidRPr="00FA6275" w:rsidRDefault="00925BB6" w:rsidP="001C55D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Детский сад компенсирующего вида</w:t>
            </w:r>
          </w:p>
        </w:tc>
        <w:tc>
          <w:tcPr>
            <w:tcW w:w="6755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основная общеобразовательная программа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более категорий детей с ограниченными возможностями здоровья</w:t>
            </w:r>
          </w:p>
        </w:tc>
      </w:tr>
      <w:tr w:rsidR="00925BB6" w:rsidRPr="00FA6275" w:rsidTr="007D1BEC">
        <w:tc>
          <w:tcPr>
            <w:tcW w:w="392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925BB6" w:rsidRPr="00FA6275" w:rsidRDefault="00925BB6" w:rsidP="001C55D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Детский сад комбинированного вида</w:t>
            </w:r>
          </w:p>
        </w:tc>
        <w:tc>
          <w:tcPr>
            <w:tcW w:w="6755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основная общеобразовательная программа дошкольного образования в группах общеразвивающей, компенсирующей, оздоровительной и комбинированной направленности в разном сочетании</w:t>
            </w:r>
          </w:p>
        </w:tc>
      </w:tr>
      <w:tr w:rsidR="00925BB6" w:rsidRPr="00FA6275" w:rsidTr="007D1BEC">
        <w:tc>
          <w:tcPr>
            <w:tcW w:w="392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925BB6" w:rsidRPr="00FA6275" w:rsidRDefault="00925BB6" w:rsidP="001C55D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Детский сад общеразвивающего вида с приоритетным осуществлением деятельности по одному из направлений развития детей</w:t>
            </w:r>
          </w:p>
        </w:tc>
        <w:tc>
          <w:tcPr>
            <w:tcW w:w="6755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основная общеобразовательная программа дошкольного образования в группах общеразвивающей направленности с приоритетным осуществлением деятельности по развитию детей по одному из таких направлений, как познавательно-речевое, социально-личностное, художественно-эстетическое или физическое</w:t>
            </w:r>
          </w:p>
        </w:tc>
      </w:tr>
      <w:tr w:rsidR="00925BB6" w:rsidRPr="00FA6275" w:rsidTr="007D1BEC">
        <w:tc>
          <w:tcPr>
            <w:tcW w:w="392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925BB6" w:rsidRPr="00FA6275" w:rsidRDefault="00925BB6" w:rsidP="001C55D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Центр развития ребенка — детский сад</w:t>
            </w:r>
          </w:p>
        </w:tc>
        <w:tc>
          <w:tcPr>
            <w:tcW w:w="6755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основная общеобразовательная программа дошкольного образования в группах общеразвивающей направленности с приоритетным осуществлением деятельности по развитию детей по нескольким направлениям, таким, как познавательно-речевое, социально-личностное, художественно-эстетическое и физическое</w:t>
            </w:r>
          </w:p>
        </w:tc>
      </w:tr>
    </w:tbl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637556">
      <w:pPr>
        <w:pStyle w:val="aff5"/>
        <w:spacing w:after="0"/>
        <w:ind w:left="360"/>
        <w:rPr>
          <w:szCs w:val="24"/>
        </w:rPr>
      </w:pPr>
      <w:r w:rsidRPr="00FA6275">
        <w:rPr>
          <w:szCs w:val="24"/>
        </w:rPr>
        <w:lastRenderedPageBreak/>
        <w:t>Приложение 4.</w:t>
      </w:r>
    </w:p>
    <w:p w:rsidR="00925BB6" w:rsidRPr="00FA6275" w:rsidRDefault="00925BB6" w:rsidP="00DA525B">
      <w:pPr>
        <w:pStyle w:val="3"/>
        <w:spacing w:before="0" w:after="0" w:line="240" w:lineRule="auto"/>
        <w:ind w:left="360"/>
        <w:jc w:val="both"/>
      </w:pPr>
      <w:r w:rsidRPr="00FA6275">
        <w:t>Состав сведений, указываемых в заявлении о постановке на учет и зачислении ребенка в ДОУ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szCs w:val="24"/>
        </w:rPr>
      </w:pPr>
      <w:r w:rsidRPr="00FA6275">
        <w:rPr>
          <w:szCs w:val="24"/>
        </w:rPr>
        <w:t>Сведения о ребенке: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Фамилия;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Имя;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Отчество;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Пол;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Свидетельство о рождении: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Вид документа;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Серия;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Номер;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Дата рождения;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Адрес проживания.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szCs w:val="24"/>
        </w:rPr>
      </w:pPr>
      <w:r w:rsidRPr="00FA6275">
        <w:rPr>
          <w:szCs w:val="24"/>
        </w:rPr>
        <w:t>Сведения о заявителе: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Фамилия;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Имя;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Отчество;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Пол;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Документ, удостоверяющий личность: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Вид документа;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Серия;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Номер;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Отношение заявителя к ребенку (мать, отец, иной законный представитель, представитель по доверенности)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Сведения о документе, подтверждающем право действовать от имени ребенка (если выбрано отношение «иной законный представитель»);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Номер и дата доверенности (если выбрано представительство по доверенности);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Телефон (один или несколько):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Вид (домашний, мобильный, рабочий);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Номер телефона;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 xml:space="preserve">Необходимость уведомления по </w:t>
      </w:r>
      <w:r w:rsidRPr="00FA6275">
        <w:rPr>
          <w:szCs w:val="24"/>
          <w:lang w:val="en-US"/>
        </w:rPr>
        <w:t>SMS</w:t>
      </w:r>
      <w:r w:rsidRPr="00FA6275">
        <w:rPr>
          <w:szCs w:val="24"/>
        </w:rPr>
        <w:t>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Адрес электронной почты (</w:t>
      </w:r>
      <w:r w:rsidRPr="00FA6275">
        <w:rPr>
          <w:szCs w:val="24"/>
          <w:lang w:val="en-US"/>
        </w:rPr>
        <w:t>e</w:t>
      </w:r>
      <w:r w:rsidRPr="00FA6275">
        <w:rPr>
          <w:szCs w:val="24"/>
        </w:rPr>
        <w:t>-</w:t>
      </w:r>
      <w:r w:rsidRPr="00FA6275">
        <w:rPr>
          <w:szCs w:val="24"/>
          <w:lang w:val="en-US"/>
        </w:rPr>
        <w:t>mail</w:t>
      </w:r>
      <w:r w:rsidRPr="00FA6275">
        <w:rPr>
          <w:szCs w:val="24"/>
        </w:rPr>
        <w:t>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Необходимость уведомления по электронной почте;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СНИЛС (указывается по желанию).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szCs w:val="24"/>
        </w:rPr>
      </w:pPr>
      <w:r w:rsidRPr="00FA6275">
        <w:rPr>
          <w:szCs w:val="24"/>
        </w:rPr>
        <w:t>Сведения о выборе ДОУ: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Наименование ДОУ (от 1 до 3 ДОУ);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i/>
          <w:szCs w:val="24"/>
        </w:rPr>
      </w:pPr>
      <w:r w:rsidRPr="00FA6275">
        <w:rPr>
          <w:i/>
          <w:szCs w:val="24"/>
        </w:rPr>
        <w:t>Согласие или несогласие на комплектование в любой ДОУ, если не будет возможности направить в выбранные;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Желаемая дата поступления.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szCs w:val="24"/>
        </w:rPr>
      </w:pPr>
      <w:r w:rsidRPr="00FA6275">
        <w:rPr>
          <w:szCs w:val="24"/>
        </w:rPr>
        <w:t>Сведения о льготах: наименование льготной категории.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szCs w:val="24"/>
        </w:rPr>
      </w:pPr>
      <w:r w:rsidRPr="00FA6275">
        <w:rPr>
          <w:szCs w:val="24"/>
        </w:rPr>
        <w:t>Сведения об ином представителе (один или несколько, указывается по желанию):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Фамилия;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Имя;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Отчество;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Пол;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Документ, удостоверяющий личность: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Вид документа;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Серия;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Номер;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lastRenderedPageBreak/>
        <w:t>Отношение представителя к ребенку (мать, отец, иной законный представитель, представитель по доверенности)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Сведения о документе, подтверждающем право действовать от имени ребенка (если выбрано отношение «иной законный представитель»);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Номер и дата доверенности (если выбрано представительство по доверенности);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Телефон (один или несколько):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Вид (домашний, мобильный, рабочий);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Номер телефона;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 xml:space="preserve">Необходимость уведомления по </w:t>
      </w:r>
      <w:r w:rsidRPr="00FA6275">
        <w:rPr>
          <w:szCs w:val="24"/>
          <w:lang w:val="en-US"/>
        </w:rPr>
        <w:t>SMS</w:t>
      </w:r>
      <w:r w:rsidRPr="00FA6275">
        <w:rPr>
          <w:szCs w:val="24"/>
        </w:rPr>
        <w:t>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Адрес электронной почты (</w:t>
      </w:r>
      <w:r w:rsidRPr="00FA6275">
        <w:rPr>
          <w:szCs w:val="24"/>
          <w:lang w:val="en-US"/>
        </w:rPr>
        <w:t>e</w:t>
      </w:r>
      <w:r w:rsidRPr="00FA6275">
        <w:rPr>
          <w:szCs w:val="24"/>
        </w:rPr>
        <w:t>-</w:t>
      </w:r>
      <w:r w:rsidRPr="00FA6275">
        <w:rPr>
          <w:szCs w:val="24"/>
          <w:lang w:val="en-US"/>
        </w:rPr>
        <w:t>mail</w:t>
      </w:r>
      <w:r w:rsidRPr="00FA6275">
        <w:rPr>
          <w:szCs w:val="24"/>
        </w:rPr>
        <w:t>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Необходимость уведомления по электронной почте;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СНИЛС (указывается по желанию).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szCs w:val="24"/>
        </w:rPr>
      </w:pPr>
      <w:r w:rsidRPr="00FA6275">
        <w:rPr>
          <w:szCs w:val="24"/>
        </w:rPr>
        <w:t>Дата заявления.</w:t>
      </w:r>
    </w:p>
    <w:p w:rsidR="00925BB6" w:rsidRPr="00FA6275" w:rsidRDefault="00925BB6" w:rsidP="00637556">
      <w:pPr>
        <w:pStyle w:val="aff5"/>
        <w:spacing w:after="0"/>
        <w:ind w:left="360"/>
        <w:rPr>
          <w:szCs w:val="24"/>
        </w:rPr>
      </w:pPr>
      <w:r w:rsidRPr="00FA6275">
        <w:rPr>
          <w:szCs w:val="24"/>
        </w:rPr>
        <w:lastRenderedPageBreak/>
        <w:t>Приложение 5</w:t>
      </w:r>
    </w:p>
    <w:p w:rsidR="00925BB6" w:rsidRPr="00FA6275" w:rsidRDefault="00925BB6" w:rsidP="00637556">
      <w:pPr>
        <w:pStyle w:val="3"/>
        <w:spacing w:before="0" w:after="0" w:line="240" w:lineRule="auto"/>
        <w:ind w:left="360"/>
      </w:pPr>
      <w:r w:rsidRPr="00FA6275">
        <w:t>Документы, удостоверяющие личность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5"/>
        <w:gridCol w:w="3325"/>
        <w:gridCol w:w="6008"/>
      </w:tblGrid>
      <w:tr w:rsidR="00925BB6" w:rsidRPr="00FA6275" w:rsidTr="007D1BEC"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Основание</w:t>
            </w:r>
          </w:p>
        </w:tc>
      </w:tr>
      <w:tr w:rsidR="00925BB6" w:rsidRPr="00FA6275" w:rsidTr="007D1BEC"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 Правительства Российской Федерации от 08.07.1997 N 828 "Об утверждении Положения о паспорте гражданина Российской Федерации, образца бланка и описания паспорта гражданина Российской Федерации"</w:t>
            </w:r>
          </w:p>
        </w:tc>
      </w:tr>
      <w:tr w:rsidR="00925BB6" w:rsidRPr="00FA6275" w:rsidTr="007D1BEC"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Военный билет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Положение о воинском учете, утвержденное постановлением Правительства Российской Федерации от 27.11.2006 N 719 "Об утверждении Положения о воинском учете"</w:t>
            </w:r>
          </w:p>
        </w:tc>
      </w:tr>
      <w:tr w:rsidR="00925BB6" w:rsidRPr="00FA6275" w:rsidTr="007D1BEC"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Временное удостоверение, выданное взамен военного билета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Положение о воинском учете, утвержденное постановлением Правительства Российской Федерации от 27.11.2006 N 719 "Об утверждении Положения о воинском учете"</w:t>
            </w:r>
          </w:p>
        </w:tc>
      </w:tr>
      <w:tr w:rsidR="00925BB6" w:rsidRPr="00FA6275" w:rsidTr="007D1BEC"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Документ, удостоверяющий личность иностранного гражданина в Российской Федерации (Федеральный закон от 25.07.2002 N 115-ФЗ "О правовом положении иностранных граждан в Российской Федерации")</w:t>
            </w:r>
          </w:p>
        </w:tc>
      </w:tr>
      <w:tr w:rsidR="00925BB6" w:rsidRPr="00FA6275" w:rsidTr="007D1BEC"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 о рассмотрении ходатайства о признании лица беженцем на территории Российской Федерации по существу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Для лиц, ходатайствующих о признании беженцем на территории Российской Федерации (постановление Правительства Российской Федерации от 28.05.1998 N 523 "О свидетельстве о рассмотрении ходатайства о признании беженцем на территории Российской Федерации по существу")</w:t>
            </w:r>
          </w:p>
        </w:tc>
      </w:tr>
      <w:tr w:rsidR="00925BB6" w:rsidRPr="00FA6275" w:rsidTr="007D1BEC"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Вид на жительство в Российской Федерации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 Правительства Российской Федерации от 01.11.2002 N 794 "Об утверждении Положения о выдаче иностранным гражданином и лицам без гражданства вида на жительство"</w:t>
            </w:r>
          </w:p>
        </w:tc>
      </w:tr>
      <w:tr w:rsidR="00925BB6" w:rsidRPr="00FA6275" w:rsidTr="007D1BEC"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Удостоверение беженца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Для лиц (не граждан Российской Федерации), признанных беженцами в соответствии со статьями 1 и 7 Федерального закона от 19.02.1993 N 4528-I "О беженцах"</w:t>
            </w:r>
          </w:p>
        </w:tc>
      </w:tr>
      <w:tr w:rsidR="00925BB6" w:rsidRPr="00FA6275" w:rsidTr="007D1BEC"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Временное удостоверение личности гражданина Российской Федерации по форме N 2П (приказ ФМС России от 07.12.2009 N 339, зарегистрированный в Минюсте России 15.02.2010, регистрационный номер 16411)</w:t>
            </w:r>
          </w:p>
        </w:tc>
      </w:tr>
      <w:tr w:rsidR="00925BB6" w:rsidRPr="00FA6275" w:rsidTr="007D1BEC"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 на временное проживание в Российской Федерации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Положение о выдаче иностранным гражданам и лицам без гражданства разрешения на временное проживание, утвержденное постановлением Правительства Российской Федерации от 01.11.2002 N 789*(8)</w:t>
            </w:r>
          </w:p>
        </w:tc>
      </w:tr>
      <w:tr w:rsidR="00925BB6" w:rsidRPr="00FA6275" w:rsidTr="007D1BEC"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 о предоставлении временного убежища на территории Российской Федерации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Положение о свидетельстве о предоставлении временного убежища на территории Российской Федерации, утвержденное постановлением Правительства Российской Федерации от 09.04.2001 N 274*(9)</w:t>
            </w:r>
          </w:p>
        </w:tc>
      </w:tr>
      <w:tr w:rsidR="00925BB6" w:rsidRPr="00FA6275" w:rsidTr="007D1BEC"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Удостоверение личности военнослужащего 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Российской Федерации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Постановление Правительства Российской Федерации от 12.02.2003 N 91 "Об удостоверении 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личности военнослужащего Российской Федерации"</w:t>
            </w:r>
          </w:p>
        </w:tc>
      </w:tr>
      <w:tr w:rsidR="00925BB6" w:rsidRPr="00FA6275" w:rsidTr="007D1BEC"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Иные документы</w:t>
            </w:r>
          </w:p>
        </w:tc>
        <w:tc>
          <w:tcPr>
            <w:tcW w:w="0" w:type="auto"/>
            <w:vAlign w:val="center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Иные документы, предусмотренные законодательством Российской Федерации или международными договорами в качестве документов, удостоверяющих личность</w:t>
            </w:r>
          </w:p>
        </w:tc>
      </w:tr>
    </w:tbl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637556">
      <w:pPr>
        <w:pStyle w:val="aff5"/>
        <w:spacing w:after="0"/>
        <w:ind w:left="360"/>
        <w:rPr>
          <w:szCs w:val="24"/>
        </w:rPr>
      </w:pPr>
      <w:r w:rsidRPr="00FA6275">
        <w:rPr>
          <w:szCs w:val="24"/>
        </w:rPr>
        <w:lastRenderedPageBreak/>
        <w:t>Приложение 6.</w:t>
      </w:r>
    </w:p>
    <w:p w:rsidR="00925BB6" w:rsidRPr="00FA6275" w:rsidRDefault="00925BB6" w:rsidP="00637556">
      <w:pPr>
        <w:pStyle w:val="3"/>
        <w:spacing w:before="0" w:after="0" w:line="240" w:lineRule="auto"/>
        <w:ind w:left="360"/>
      </w:pPr>
      <w:r w:rsidRPr="00FA6275">
        <w:t>Состав сведений, указываемых в заявлении о переводе ребенка из одного ДОУ</w:t>
      </w:r>
    </w:p>
    <w:p w:rsidR="00925BB6" w:rsidRPr="00FA6275" w:rsidRDefault="00925BB6" w:rsidP="00DA525B">
      <w:pPr>
        <w:pStyle w:val="3"/>
        <w:spacing w:before="0" w:after="0" w:line="240" w:lineRule="auto"/>
        <w:ind w:left="360"/>
        <w:jc w:val="both"/>
      </w:pPr>
      <w:r w:rsidRPr="00FA6275">
        <w:t>в другое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szCs w:val="24"/>
        </w:rPr>
      </w:pPr>
      <w:r w:rsidRPr="00FA6275">
        <w:rPr>
          <w:szCs w:val="24"/>
        </w:rPr>
        <w:t>Сведения о ребенке: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Фамилия;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Имя;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Отчество;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Пол;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Свидетельство о рождении: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Вид документа;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Серия;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Номер;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Дата рождения;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Адрес проживания.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szCs w:val="24"/>
        </w:rPr>
      </w:pPr>
      <w:r w:rsidRPr="00FA6275">
        <w:rPr>
          <w:szCs w:val="24"/>
        </w:rPr>
        <w:t>Сведения о заявителе: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Фамилия;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Имя;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Отчество;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Пол;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Документ, удостоверяющий личность: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Вид документа;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Серия;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Номер;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Отношение заявителя к ребенку (мать, отец, иной законный представитель, представитель по доверенности)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Сведения о документе, подтверждающем право действовать от имени ребенка (если выбрано отношение «иной законный представитель»);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Номер и дата доверенности (если выбрано представительство по доверенности);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Телефон (один или несколько):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Вид (домашний, мобильный, рабочий);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Номер телефона;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 xml:space="preserve">Необходимость уведомления по </w:t>
      </w:r>
      <w:r w:rsidRPr="00FA6275">
        <w:rPr>
          <w:szCs w:val="24"/>
          <w:lang w:val="en-US"/>
        </w:rPr>
        <w:t>SMS</w:t>
      </w:r>
      <w:r w:rsidRPr="00FA6275">
        <w:rPr>
          <w:szCs w:val="24"/>
        </w:rPr>
        <w:t>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Адрес электронной почты (</w:t>
      </w:r>
      <w:r w:rsidRPr="00FA6275">
        <w:rPr>
          <w:szCs w:val="24"/>
          <w:lang w:val="en-US"/>
        </w:rPr>
        <w:t>e</w:t>
      </w:r>
      <w:r w:rsidRPr="00FA6275">
        <w:rPr>
          <w:szCs w:val="24"/>
        </w:rPr>
        <w:t>-</w:t>
      </w:r>
      <w:r w:rsidRPr="00FA6275">
        <w:rPr>
          <w:szCs w:val="24"/>
          <w:lang w:val="en-US"/>
        </w:rPr>
        <w:t>mail</w:t>
      </w:r>
      <w:r w:rsidRPr="00FA6275">
        <w:rPr>
          <w:szCs w:val="24"/>
        </w:rPr>
        <w:t>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Необходимость уведомления по электронной почте;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СНИЛС (указывается по желанию).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szCs w:val="24"/>
        </w:rPr>
      </w:pPr>
      <w:r w:rsidRPr="00FA6275">
        <w:rPr>
          <w:szCs w:val="24"/>
        </w:rPr>
        <w:t>Сведения о выборе ДОУ: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Наименование ДОУ (от 1 до 3 ДОУ);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Наименование ДОУ, которое посещает ребенок;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Желаемая дата поступления.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szCs w:val="24"/>
        </w:rPr>
      </w:pPr>
      <w:r w:rsidRPr="00FA6275">
        <w:rPr>
          <w:szCs w:val="24"/>
        </w:rPr>
        <w:t>Сведения об ином представителе (один или несколько, указывается по желанию):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Фамилия;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Имя;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Отчество;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Пол;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Документ, удостоверяющий личность: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Вид документа;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Серия;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Номер;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Отношение представителя к ребенку (мать, отец, иной законный представитель, представитель по доверенности)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lastRenderedPageBreak/>
        <w:t>Сведения о документе, подтверждающем право действовать от имени ребенка (если выбрано отношение «иной законный представитель»);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Номер и дата доверенности (если выбрано представительство по доверенности);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Телефон (один или несколько):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Вид (домашний, мобильный, рабочий);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>Номер телефона;</w:t>
      </w:r>
    </w:p>
    <w:p w:rsidR="00925BB6" w:rsidRPr="00FA6275" w:rsidRDefault="00925BB6" w:rsidP="00DA525B">
      <w:pPr>
        <w:pStyle w:val="2"/>
        <w:numPr>
          <w:ilvl w:val="0"/>
          <w:numId w:val="0"/>
        </w:numPr>
        <w:spacing w:line="240" w:lineRule="auto"/>
        <w:ind w:left="1980"/>
        <w:rPr>
          <w:szCs w:val="24"/>
        </w:rPr>
      </w:pPr>
      <w:r w:rsidRPr="00FA6275">
        <w:rPr>
          <w:szCs w:val="24"/>
        </w:rPr>
        <w:t xml:space="preserve">Необходимость уведомления по </w:t>
      </w:r>
      <w:r w:rsidRPr="00FA6275">
        <w:rPr>
          <w:szCs w:val="24"/>
          <w:lang w:val="en-US"/>
        </w:rPr>
        <w:t>SMS</w:t>
      </w:r>
      <w:r w:rsidRPr="00FA6275">
        <w:rPr>
          <w:szCs w:val="24"/>
        </w:rPr>
        <w:t>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Адрес электронной почты (</w:t>
      </w:r>
      <w:r w:rsidRPr="00FA6275">
        <w:rPr>
          <w:szCs w:val="24"/>
          <w:lang w:val="en-US"/>
        </w:rPr>
        <w:t>e</w:t>
      </w:r>
      <w:r w:rsidRPr="00FA6275">
        <w:rPr>
          <w:szCs w:val="24"/>
        </w:rPr>
        <w:t>-</w:t>
      </w:r>
      <w:r w:rsidRPr="00FA6275">
        <w:rPr>
          <w:szCs w:val="24"/>
          <w:lang w:val="en-US"/>
        </w:rPr>
        <w:t>mail</w:t>
      </w:r>
      <w:r w:rsidRPr="00FA6275">
        <w:rPr>
          <w:szCs w:val="24"/>
        </w:rPr>
        <w:t>);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Необходимость уведомления по электронной почте;</w:t>
      </w:r>
    </w:p>
    <w:p w:rsidR="00925BB6" w:rsidRPr="00FA6275" w:rsidRDefault="00925BB6" w:rsidP="00DA525B">
      <w:pPr>
        <w:pStyle w:val="a0"/>
        <w:numPr>
          <w:ilvl w:val="0"/>
          <w:numId w:val="0"/>
        </w:numPr>
        <w:spacing w:line="240" w:lineRule="auto"/>
        <w:ind w:left="1080"/>
        <w:rPr>
          <w:szCs w:val="24"/>
        </w:rPr>
      </w:pPr>
      <w:r w:rsidRPr="00FA6275">
        <w:rPr>
          <w:szCs w:val="24"/>
        </w:rPr>
        <w:t>СНИЛС (указывается по желанию).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szCs w:val="24"/>
        </w:rPr>
      </w:pPr>
      <w:r w:rsidRPr="00FA6275">
        <w:rPr>
          <w:szCs w:val="24"/>
        </w:rPr>
        <w:t>Дата заявления.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rPr>
          <w:szCs w:val="24"/>
        </w:rPr>
        <w:sectPr w:rsidR="00925BB6" w:rsidRPr="00FA6275" w:rsidSect="00C04287">
          <w:pgSz w:w="11906" w:h="16838"/>
          <w:pgMar w:top="1134" w:right="566" w:bottom="1134" w:left="1418" w:header="709" w:footer="709" w:gutter="0"/>
          <w:cols w:space="708"/>
          <w:docGrid w:linePitch="360"/>
        </w:sectPr>
      </w:pPr>
    </w:p>
    <w:p w:rsidR="00925BB6" w:rsidRPr="00FA6275" w:rsidRDefault="00925BB6" w:rsidP="00637556">
      <w:pPr>
        <w:pStyle w:val="aff5"/>
        <w:spacing w:after="0"/>
        <w:ind w:left="360"/>
        <w:rPr>
          <w:szCs w:val="24"/>
        </w:rPr>
      </w:pPr>
      <w:r w:rsidRPr="00FA6275">
        <w:rPr>
          <w:szCs w:val="24"/>
        </w:rPr>
        <w:lastRenderedPageBreak/>
        <w:t>Приложение 7.</w:t>
      </w:r>
    </w:p>
    <w:p w:rsidR="00925BB6" w:rsidRPr="00FA6275" w:rsidRDefault="00925BB6" w:rsidP="00DA525B">
      <w:pPr>
        <w:pStyle w:val="3"/>
        <w:spacing w:before="0" w:after="0" w:line="240" w:lineRule="auto"/>
        <w:ind w:left="360"/>
        <w:jc w:val="both"/>
      </w:pPr>
      <w:r w:rsidRPr="00FA6275">
        <w:t>Минимальные требования к учетным данным реестра принятых заявлений о постановке на учет и зачислении ребенка в ДОУ</w: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80"/>
        <w:gridCol w:w="1329"/>
        <w:gridCol w:w="1383"/>
        <w:gridCol w:w="1180"/>
        <w:gridCol w:w="1180"/>
        <w:gridCol w:w="1695"/>
        <w:gridCol w:w="1180"/>
        <w:gridCol w:w="1498"/>
        <w:gridCol w:w="1180"/>
        <w:gridCol w:w="1184"/>
        <w:gridCol w:w="1180"/>
        <w:gridCol w:w="1185"/>
      </w:tblGrid>
      <w:tr w:rsidR="00925BB6" w:rsidRPr="00FA6275" w:rsidTr="007D1BEC">
        <w:trPr>
          <w:jc w:val="center"/>
        </w:trPr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Но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мер заяв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ФИО ребен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ка, указан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ного в заяв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лении</w:t>
            </w:r>
          </w:p>
        </w:tc>
        <w:tc>
          <w:tcPr>
            <w:tcW w:w="418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Дата рож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дения ребенка</w:t>
            </w: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Сведе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ния о предста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вителе ребенка: ФИО, контакт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ные данные</w:t>
            </w: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-8" w:firstLine="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Адрес прожи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вания ребенка</w:t>
            </w: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-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Наименование приори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тетного ДОУ, указан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ного в заявле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 xml:space="preserve">нии </w:t>
            </w: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Наиме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нование ДОУ, посеща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емого ребен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ком</w:t>
            </w: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131" w:firstLine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 xml:space="preserve">Дата/время принятия заявления 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1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Желае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мая дата поступ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2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Статус заявле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Дата назна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чения статуса</w:t>
            </w: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Инфор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мация о льготах </w:t>
            </w:r>
          </w:p>
        </w:tc>
      </w:tr>
      <w:tr w:rsidR="00925BB6" w:rsidRPr="00FA6275" w:rsidTr="007D1BEC">
        <w:trPr>
          <w:jc w:val="center"/>
        </w:trPr>
        <w:tc>
          <w:tcPr>
            <w:tcW w:w="416" w:type="pct"/>
          </w:tcPr>
          <w:p w:rsidR="00925BB6" w:rsidRPr="00FA6275" w:rsidRDefault="00925BB6" w:rsidP="00DA525B">
            <w:pPr>
              <w:pStyle w:val="a8"/>
              <w:ind w:left="360"/>
              <w:jc w:val="both"/>
              <w:rPr>
                <w:noProof/>
              </w:rPr>
            </w:pP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rPr>
          <w:jc w:val="center"/>
        </w:trPr>
        <w:tc>
          <w:tcPr>
            <w:tcW w:w="416" w:type="pct"/>
          </w:tcPr>
          <w:p w:rsidR="00925BB6" w:rsidRPr="00FA6275" w:rsidRDefault="00925BB6" w:rsidP="00DA525B">
            <w:pPr>
              <w:pStyle w:val="a8"/>
              <w:ind w:left="360"/>
              <w:jc w:val="both"/>
              <w:rPr>
                <w:noProof/>
              </w:rPr>
            </w:pP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rPr>
          <w:jc w:val="center"/>
        </w:trPr>
        <w:tc>
          <w:tcPr>
            <w:tcW w:w="416" w:type="pct"/>
          </w:tcPr>
          <w:p w:rsidR="00925BB6" w:rsidRPr="00FA6275" w:rsidRDefault="00925BB6" w:rsidP="00DA525B">
            <w:pPr>
              <w:pStyle w:val="a8"/>
              <w:ind w:left="360"/>
              <w:jc w:val="both"/>
              <w:rPr>
                <w:noProof/>
              </w:rPr>
            </w:pP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rPr>
          <w:jc w:val="center"/>
        </w:trPr>
        <w:tc>
          <w:tcPr>
            <w:tcW w:w="416" w:type="pct"/>
          </w:tcPr>
          <w:p w:rsidR="00925BB6" w:rsidRPr="00FA6275" w:rsidRDefault="00925BB6" w:rsidP="00DA525B">
            <w:pPr>
              <w:pStyle w:val="a8"/>
              <w:ind w:left="360"/>
              <w:jc w:val="both"/>
              <w:rPr>
                <w:noProof/>
              </w:rPr>
            </w:pP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rPr>
          <w:jc w:val="center"/>
        </w:trPr>
        <w:tc>
          <w:tcPr>
            <w:tcW w:w="416" w:type="pct"/>
          </w:tcPr>
          <w:p w:rsidR="00925BB6" w:rsidRPr="00FA6275" w:rsidRDefault="00925BB6" w:rsidP="00DA525B">
            <w:pPr>
              <w:pStyle w:val="a8"/>
              <w:ind w:left="360"/>
              <w:jc w:val="both"/>
              <w:rPr>
                <w:noProof/>
              </w:rPr>
            </w:pP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8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pStyle w:val="a"/>
              <w:numPr>
                <w:ilvl w:val="0"/>
                <w:numId w:val="0"/>
              </w:numPr>
              <w:spacing w:line="240" w:lineRule="auto"/>
              <w:ind w:left="360"/>
              <w:rPr>
                <w:noProof/>
                <w:szCs w:val="24"/>
              </w:rPr>
            </w:pP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noProof/>
          <w:szCs w:val="24"/>
        </w:rPr>
        <w:sectPr w:rsidR="00925BB6" w:rsidRPr="00FA6275" w:rsidSect="00C04287">
          <w:pgSz w:w="16838" w:h="11906" w:orient="landscape"/>
          <w:pgMar w:top="851" w:right="566" w:bottom="1701" w:left="1134" w:header="709" w:footer="709" w:gutter="0"/>
          <w:cols w:space="708"/>
          <w:docGrid w:linePitch="360"/>
        </w:sectPr>
      </w:pPr>
    </w:p>
    <w:p w:rsidR="00925BB6" w:rsidRPr="00FA6275" w:rsidRDefault="00925BB6" w:rsidP="00637556">
      <w:pPr>
        <w:pStyle w:val="aff5"/>
        <w:spacing w:after="0"/>
        <w:ind w:left="360"/>
        <w:rPr>
          <w:szCs w:val="24"/>
        </w:rPr>
      </w:pPr>
      <w:r w:rsidRPr="00FA6275">
        <w:rPr>
          <w:szCs w:val="24"/>
        </w:rPr>
        <w:lastRenderedPageBreak/>
        <w:t>Приложение 8.</w:t>
      </w:r>
    </w:p>
    <w:p w:rsidR="00925BB6" w:rsidRPr="00FA6275" w:rsidRDefault="00925BB6" w:rsidP="00637556">
      <w:pPr>
        <w:pStyle w:val="3"/>
        <w:spacing w:before="0" w:after="0" w:line="240" w:lineRule="auto"/>
        <w:ind w:left="360"/>
      </w:pPr>
      <w:r w:rsidRPr="00FA6275">
        <w:t>Минимальные требования к учетным данным регистра детей, поставленных на учет для зачисления в ДОУ муниципального образования</w: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486" w:type="pct"/>
        <w:jc w:val="center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95"/>
        <w:gridCol w:w="1297"/>
        <w:gridCol w:w="1102"/>
        <w:gridCol w:w="1023"/>
        <w:gridCol w:w="1094"/>
        <w:gridCol w:w="1162"/>
        <w:gridCol w:w="1715"/>
        <w:gridCol w:w="1314"/>
        <w:gridCol w:w="1314"/>
        <w:gridCol w:w="1112"/>
        <w:gridCol w:w="1305"/>
        <w:gridCol w:w="1275"/>
        <w:gridCol w:w="1042"/>
        <w:gridCol w:w="996"/>
      </w:tblGrid>
      <w:tr w:rsidR="00925BB6" w:rsidRPr="00FA6275" w:rsidTr="007D1BEC">
        <w:trPr>
          <w:jc w:val="center"/>
        </w:trPr>
        <w:tc>
          <w:tcPr>
            <w:tcW w:w="342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Но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мер заяв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Поряд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ковый номер в очере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ди на зачис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ление в ДОУ</w:t>
            </w: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ФИО ребен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ка, указан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ного в заяв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лении</w:t>
            </w: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Дата рож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дения ребенка</w:t>
            </w:r>
          </w:p>
        </w:tc>
        <w:tc>
          <w:tcPr>
            <w:tcW w:w="33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Сведе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ния о предста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вителе ребенка: ФИО, контакт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ные данные</w:t>
            </w: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Адрес прожи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вания ребенка</w:t>
            </w:r>
          </w:p>
        </w:tc>
        <w:tc>
          <w:tcPr>
            <w:tcW w:w="30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Наименование приори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тетного ДОУ, указан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ного в заявле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 xml:space="preserve">нии </w:t>
            </w: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Наиме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нование ДОУ, посеща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емого ребен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ком</w:t>
            </w: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Наиме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нование ДОУ, в который зачисля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ется ребенок</w:t>
            </w:r>
          </w:p>
        </w:tc>
        <w:tc>
          <w:tcPr>
            <w:tcW w:w="34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Дата/ время приня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тия заявле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 xml:space="preserve">ния </w:t>
            </w: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Желае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мая дата поступ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Статус заявле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Дата назна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чения статуса</w:t>
            </w: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t>Инфор</w:t>
            </w:r>
            <w:r w:rsidRPr="00FA6275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 xml:space="preserve">мация о льготах </w:t>
            </w:r>
          </w:p>
        </w:tc>
      </w:tr>
      <w:tr w:rsidR="00925BB6" w:rsidRPr="00FA6275" w:rsidTr="007D1BEC">
        <w:trPr>
          <w:jc w:val="center"/>
        </w:trPr>
        <w:tc>
          <w:tcPr>
            <w:tcW w:w="342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pStyle w:val="a8"/>
              <w:ind w:left="0"/>
              <w:jc w:val="both"/>
              <w:rPr>
                <w:noProof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rPr>
          <w:jc w:val="center"/>
        </w:trPr>
        <w:tc>
          <w:tcPr>
            <w:tcW w:w="342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pStyle w:val="a8"/>
              <w:ind w:left="0"/>
              <w:jc w:val="both"/>
              <w:rPr>
                <w:noProof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rPr>
          <w:jc w:val="center"/>
        </w:trPr>
        <w:tc>
          <w:tcPr>
            <w:tcW w:w="342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pStyle w:val="a8"/>
              <w:ind w:left="0"/>
              <w:jc w:val="both"/>
              <w:rPr>
                <w:noProof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rPr>
          <w:jc w:val="center"/>
        </w:trPr>
        <w:tc>
          <w:tcPr>
            <w:tcW w:w="342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pStyle w:val="a8"/>
              <w:ind w:left="0"/>
              <w:jc w:val="both"/>
              <w:rPr>
                <w:noProof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rPr>
          <w:jc w:val="center"/>
        </w:trPr>
        <w:tc>
          <w:tcPr>
            <w:tcW w:w="342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pStyle w:val="a8"/>
              <w:ind w:left="0"/>
              <w:jc w:val="both"/>
              <w:rPr>
                <w:noProof/>
              </w:rPr>
            </w:pPr>
          </w:p>
        </w:tc>
        <w:tc>
          <w:tcPr>
            <w:tcW w:w="402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noProof/>
                <w:szCs w:val="24"/>
              </w:rPr>
            </w:pPr>
          </w:p>
        </w:tc>
        <w:tc>
          <w:tcPr>
            <w:tcW w:w="395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pct"/>
            <w:tcBorders>
              <w:lef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szCs w:val="24"/>
        </w:rPr>
        <w:sectPr w:rsidR="00925BB6" w:rsidRPr="00FA6275" w:rsidSect="00C04287">
          <w:pgSz w:w="16838" w:h="11906" w:orient="landscape"/>
          <w:pgMar w:top="851" w:right="566" w:bottom="1701" w:left="1134" w:header="709" w:footer="709" w:gutter="0"/>
          <w:cols w:space="708"/>
          <w:docGrid w:linePitch="360"/>
        </w:sectPr>
      </w:pPr>
    </w:p>
    <w:p w:rsidR="00925BB6" w:rsidRPr="00FA6275" w:rsidRDefault="00925BB6" w:rsidP="00637556">
      <w:pPr>
        <w:pStyle w:val="aff5"/>
        <w:spacing w:after="0"/>
        <w:ind w:left="360"/>
        <w:rPr>
          <w:szCs w:val="24"/>
        </w:rPr>
      </w:pPr>
      <w:r w:rsidRPr="00FA6275">
        <w:rPr>
          <w:szCs w:val="24"/>
        </w:rPr>
        <w:lastRenderedPageBreak/>
        <w:t>Приложение 9.</w:t>
      </w:r>
    </w:p>
    <w:p w:rsidR="00925BB6" w:rsidRPr="00FA6275" w:rsidRDefault="00925BB6" w:rsidP="00637556">
      <w:pPr>
        <w:pStyle w:val="3"/>
        <w:spacing w:before="0" w:after="0" w:line="240" w:lineRule="auto"/>
        <w:ind w:left="360"/>
        <w:rPr>
          <w:noProof/>
        </w:rPr>
      </w:pPr>
      <w:r w:rsidRPr="00FA6275">
        <w:rPr>
          <w:noProof/>
        </w:rPr>
        <w:t>Форма уведомления о постановке ребенка на учет для зачисления в ДОУ</w:t>
      </w:r>
    </w:p>
    <w:p w:rsidR="00925BB6" w:rsidRPr="00FA6275" w:rsidRDefault="00925BB6" w:rsidP="00DA525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5BB6" w:rsidRPr="00FA6275" w:rsidRDefault="00925BB6" w:rsidP="00DA525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925BB6" w:rsidRPr="00FA6275" w:rsidRDefault="00925BB6" w:rsidP="00DA525B">
      <w:pPr>
        <w:spacing w:after="0" w:line="240" w:lineRule="auto"/>
        <w:ind w:left="41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(ФИО заявителя)</w:t>
      </w:r>
    </w:p>
    <w:p w:rsidR="00925BB6" w:rsidRPr="00FA6275" w:rsidRDefault="00925BB6" w:rsidP="00DA525B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25BB6" w:rsidRPr="00FA6275" w:rsidRDefault="00925BB6" w:rsidP="00DA525B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25BB6" w:rsidRPr="00FA6275" w:rsidRDefault="00925BB6" w:rsidP="004C6A1A">
      <w:pPr>
        <w:pStyle w:val="ConsPlusNonformat"/>
        <w:ind w:left="36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FA627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Уведомление о постановке на учет для зачисления в ДОУ</w:t>
      </w:r>
    </w:p>
    <w:p w:rsidR="00925BB6" w:rsidRPr="00FA6275" w:rsidRDefault="00925BB6" w:rsidP="00DA525B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25BB6" w:rsidRPr="00FA6275" w:rsidRDefault="00925BB6" w:rsidP="004C6A1A">
      <w:pPr>
        <w:pStyle w:val="ConsPlusNonformat"/>
        <w:ind w:left="360" w:firstLine="348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A6275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Настоящим уведомляю, что по Вашему заявлению от «___» _________ 20___ г. о постановке на учет и зачислении ребенка в образовательное учреждение, реализующие основную образовательную программу дошкольного образования (детский сад) (о переводе ребенка принято решение о постановке __________________________________________________________________________ </w:t>
      </w:r>
    </w:p>
    <w:p w:rsidR="00925BB6" w:rsidRPr="00FA6275" w:rsidRDefault="00925BB6" w:rsidP="00DA525B">
      <w:pPr>
        <w:pStyle w:val="ConsPlusNonformat"/>
        <w:ind w:left="36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A6275"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925BB6" w:rsidRPr="00FA6275" w:rsidRDefault="00925BB6" w:rsidP="00DA525B">
      <w:pPr>
        <w:pStyle w:val="ConsPlusNonformat"/>
        <w:ind w:left="414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A6275">
        <w:rPr>
          <w:rFonts w:ascii="Times New Roman" w:hAnsi="Times New Roman" w:cs="Times New Roman"/>
          <w:noProof/>
          <w:color w:val="000000"/>
          <w:sz w:val="24"/>
          <w:szCs w:val="24"/>
        </w:rPr>
        <w:t>(Фамилия, имя, отчество ребенка)</w:t>
      </w:r>
    </w:p>
    <w:p w:rsidR="00925BB6" w:rsidRPr="00FA6275" w:rsidRDefault="00925BB6" w:rsidP="00DA525B">
      <w:pPr>
        <w:pStyle w:val="ConsPlusNonformat"/>
        <w:ind w:left="36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A6275">
        <w:rPr>
          <w:rFonts w:ascii="Times New Roman" w:hAnsi="Times New Roman" w:cs="Times New Roman"/>
          <w:noProof/>
          <w:color w:val="000000"/>
          <w:sz w:val="24"/>
          <w:szCs w:val="24"/>
        </w:rPr>
        <w:t>на учет для зачисления в ДОУ.</w:t>
      </w:r>
    </w:p>
    <w:p w:rsidR="00925BB6" w:rsidRPr="00FA6275" w:rsidRDefault="00925BB6" w:rsidP="00DA525B">
      <w:pPr>
        <w:pStyle w:val="ConsPlusNonformat"/>
        <w:ind w:left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25BB6" w:rsidRPr="00FA6275" w:rsidRDefault="00925BB6" w:rsidP="00DA525B">
      <w:pPr>
        <w:pStyle w:val="a8"/>
        <w:ind w:left="360" w:right="-2"/>
        <w:jc w:val="both"/>
        <w:rPr>
          <w:noProof/>
          <w:color w:val="000000"/>
        </w:rPr>
      </w:pPr>
      <w:r w:rsidRPr="00FA6275">
        <w:rPr>
          <w:noProof/>
          <w:color w:val="000000"/>
        </w:rPr>
        <w:t>_______________________________________</w:t>
      </w:r>
      <w:r w:rsidRPr="00FA6275">
        <w:rPr>
          <w:noProof/>
          <w:color w:val="000000"/>
        </w:rPr>
        <w:tab/>
      </w:r>
      <w:r w:rsidRPr="00FA6275">
        <w:rPr>
          <w:noProof/>
          <w:color w:val="000000"/>
        </w:rPr>
        <w:tab/>
        <w:t>"___" _________________ 20___ г.</w:t>
      </w:r>
    </w:p>
    <w:p w:rsidR="00925BB6" w:rsidRPr="00FA6275" w:rsidRDefault="00925BB6" w:rsidP="00DA525B">
      <w:pPr>
        <w:pStyle w:val="a8"/>
        <w:ind w:left="360"/>
        <w:jc w:val="both"/>
        <w:rPr>
          <w:noProof/>
          <w:color w:val="000000"/>
        </w:rPr>
      </w:pPr>
      <w:r w:rsidRPr="00FA6275">
        <w:rPr>
          <w:noProof/>
          <w:color w:val="000000"/>
        </w:rPr>
        <w:t>Подпись ответственного сотрудника</w:t>
      </w:r>
    </w:p>
    <w:p w:rsidR="00925BB6" w:rsidRPr="00FA6275" w:rsidRDefault="00BC5EBD" w:rsidP="00DA525B">
      <w:pPr>
        <w:pStyle w:val="a8"/>
        <w:ind w:left="360"/>
        <w:jc w:val="both"/>
      </w:pPr>
      <w:r w:rsidRPr="00FA6275">
        <w:t xml:space="preserve">Управления </w:t>
      </w:r>
      <w:r w:rsidR="00925BB6" w:rsidRPr="00FA6275">
        <w:t xml:space="preserve"> образовани</w:t>
      </w:r>
      <w:r w:rsidRPr="00FA6275">
        <w:t>я</w: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925BB6" w:rsidRPr="00FA6275" w:rsidSect="00C04287">
          <w:pgSz w:w="11906" w:h="16838"/>
          <w:pgMar w:top="1134" w:right="566" w:bottom="1134" w:left="1418" w:header="709" w:footer="709" w:gutter="0"/>
          <w:cols w:space="708"/>
          <w:docGrid w:linePitch="360"/>
        </w:sectPr>
      </w:pPr>
    </w:p>
    <w:p w:rsidR="00925BB6" w:rsidRPr="00FA6275" w:rsidRDefault="00925BB6" w:rsidP="00637556">
      <w:pPr>
        <w:pStyle w:val="aff5"/>
        <w:spacing w:after="0"/>
        <w:ind w:left="360"/>
        <w:rPr>
          <w:b/>
          <w:szCs w:val="24"/>
        </w:rPr>
      </w:pPr>
      <w:r w:rsidRPr="00FA6275">
        <w:rPr>
          <w:szCs w:val="24"/>
        </w:rPr>
        <w:lastRenderedPageBreak/>
        <w:t>Приложение 10.</w:t>
      </w:r>
    </w:p>
    <w:p w:rsidR="00925BB6" w:rsidRPr="00FA6275" w:rsidRDefault="00925BB6" w:rsidP="00637556">
      <w:pPr>
        <w:pStyle w:val="3"/>
        <w:spacing w:before="0" w:after="0" w:line="240" w:lineRule="auto"/>
        <w:ind w:left="360"/>
        <w:rPr>
          <w:noProof/>
        </w:rPr>
      </w:pPr>
      <w:r w:rsidRPr="00FA6275">
        <w:rPr>
          <w:noProof/>
        </w:rPr>
        <w:t>Форма уведомления об отказе в постановке ребенка на учет для зачисления в ДОУ</w:t>
      </w:r>
    </w:p>
    <w:p w:rsidR="00925BB6" w:rsidRPr="00FA6275" w:rsidRDefault="00925BB6" w:rsidP="00DA525B">
      <w:pPr>
        <w:pStyle w:val="ConsPlusNonformat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</w:p>
    <w:p w:rsidR="00925BB6" w:rsidRPr="00FA6275" w:rsidRDefault="00925BB6" w:rsidP="00DA525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5BB6" w:rsidRPr="00FA6275" w:rsidRDefault="00925BB6" w:rsidP="00DA525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925BB6" w:rsidRPr="00FA6275" w:rsidRDefault="00925BB6" w:rsidP="00DA525B">
      <w:pPr>
        <w:spacing w:after="0" w:line="240" w:lineRule="auto"/>
        <w:ind w:left="414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(ФИО заявителя)</w:t>
      </w:r>
    </w:p>
    <w:p w:rsidR="00925BB6" w:rsidRPr="00FA6275" w:rsidRDefault="00925BB6" w:rsidP="00DA525B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25BB6" w:rsidRPr="00FA6275" w:rsidRDefault="00925BB6" w:rsidP="00DA525B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25BB6" w:rsidRPr="00FA6275" w:rsidRDefault="00925BB6" w:rsidP="004C6A1A">
      <w:pPr>
        <w:pStyle w:val="ConsPlusNonformat"/>
        <w:ind w:left="360"/>
        <w:jc w:val="center"/>
        <w:rPr>
          <w:rFonts w:ascii="Times New Roman" w:hAnsi="Times New Roman" w:cs="Times New Roman"/>
          <w:b/>
          <w:noProof/>
          <w:color w:val="000000"/>
          <w:sz w:val="24"/>
          <w:szCs w:val="24"/>
        </w:rPr>
      </w:pPr>
      <w:r w:rsidRPr="00FA6275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Уведомление об отказе в постановке ребенка на учет для зачисление в ДОУ</w:t>
      </w:r>
    </w:p>
    <w:p w:rsidR="00925BB6" w:rsidRPr="00FA6275" w:rsidRDefault="00925BB6" w:rsidP="00DA525B">
      <w:pPr>
        <w:pStyle w:val="ConsPlusNonformat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25BB6" w:rsidRPr="00FA6275" w:rsidRDefault="00925BB6" w:rsidP="004C6A1A">
      <w:pPr>
        <w:pStyle w:val="ConsPlusNonformat"/>
        <w:ind w:left="360" w:firstLine="348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A6275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Настоящим уведомляю, что по Вашему заявлению от «___» _________ 20___ г. о постановке на учет и зачислении ребенка в образовательное учреждение, реализующие основную образовательную программу дошкольного образования (детский сад) принято решение об отказе в постановке _________________________________________________________________________ </w:t>
      </w:r>
    </w:p>
    <w:p w:rsidR="00925BB6" w:rsidRPr="00FA6275" w:rsidRDefault="00925BB6" w:rsidP="00DA525B">
      <w:pPr>
        <w:pStyle w:val="ConsPlusNonformat"/>
        <w:ind w:left="36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A6275"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925BB6" w:rsidRPr="00FA6275" w:rsidRDefault="00925BB6" w:rsidP="00DA525B">
      <w:pPr>
        <w:pStyle w:val="ConsPlusNonformat"/>
        <w:ind w:left="414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A6275">
        <w:rPr>
          <w:rFonts w:ascii="Times New Roman" w:hAnsi="Times New Roman" w:cs="Times New Roman"/>
          <w:noProof/>
          <w:color w:val="000000"/>
          <w:sz w:val="24"/>
          <w:szCs w:val="24"/>
        </w:rPr>
        <w:t>(Фамилия, имя, отчество ребенка)</w:t>
      </w:r>
    </w:p>
    <w:p w:rsidR="00925BB6" w:rsidRPr="00FA6275" w:rsidRDefault="00925BB6" w:rsidP="00DA525B">
      <w:pPr>
        <w:pStyle w:val="ConsPlusNonformat"/>
        <w:ind w:left="36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A6275">
        <w:rPr>
          <w:rFonts w:ascii="Times New Roman" w:hAnsi="Times New Roman" w:cs="Times New Roman"/>
          <w:noProof/>
          <w:color w:val="000000"/>
          <w:sz w:val="24"/>
          <w:szCs w:val="24"/>
        </w:rPr>
        <w:t>на учет для зачисления в ДОУ.</w:t>
      </w:r>
    </w:p>
    <w:p w:rsidR="00925BB6" w:rsidRPr="00FA6275" w:rsidRDefault="00925BB6" w:rsidP="00DA525B">
      <w:pPr>
        <w:pStyle w:val="ConsPlusNonformat"/>
        <w:ind w:left="36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A6275">
        <w:rPr>
          <w:rFonts w:ascii="Times New Roman" w:hAnsi="Times New Roman" w:cs="Times New Roman"/>
          <w:noProof/>
          <w:color w:val="000000"/>
          <w:sz w:val="24"/>
          <w:szCs w:val="24"/>
        </w:rPr>
        <w:t>Причины отказа в постановке на учет:</w:t>
      </w:r>
    </w:p>
    <w:p w:rsidR="00925BB6" w:rsidRPr="00FA6275" w:rsidRDefault="00925BB6" w:rsidP="00DA525B">
      <w:pPr>
        <w:pStyle w:val="ConsPlusNonformat"/>
        <w:ind w:left="36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A6275">
        <w:rPr>
          <w:rFonts w:ascii="Times New Roman" w:hAnsi="Times New Roman" w:cs="Times New Roman"/>
          <w:noProof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5BB6" w:rsidRPr="00FA6275" w:rsidRDefault="00925BB6" w:rsidP="00DA525B">
      <w:pPr>
        <w:pStyle w:val="ConsPlusNonformat"/>
        <w:ind w:left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25BB6" w:rsidRPr="00FA6275" w:rsidRDefault="00925BB6" w:rsidP="00DA525B">
      <w:pPr>
        <w:pStyle w:val="ConsPlusNonformat"/>
        <w:ind w:left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25BB6" w:rsidRPr="00FA6275" w:rsidRDefault="00925BB6" w:rsidP="00DA525B">
      <w:pPr>
        <w:pStyle w:val="a8"/>
        <w:ind w:left="360" w:right="-2"/>
        <w:jc w:val="both"/>
        <w:rPr>
          <w:noProof/>
          <w:color w:val="000000"/>
        </w:rPr>
      </w:pPr>
      <w:r w:rsidRPr="00FA6275">
        <w:rPr>
          <w:noProof/>
          <w:color w:val="000000"/>
        </w:rPr>
        <w:t>_______________________________________</w:t>
      </w:r>
      <w:r w:rsidRPr="00FA6275">
        <w:rPr>
          <w:noProof/>
          <w:color w:val="000000"/>
        </w:rPr>
        <w:tab/>
      </w:r>
      <w:r w:rsidRPr="00FA6275">
        <w:rPr>
          <w:noProof/>
          <w:color w:val="000000"/>
        </w:rPr>
        <w:tab/>
        <w:t>"___" _________________ 20___ г.</w:t>
      </w:r>
    </w:p>
    <w:p w:rsidR="00925BB6" w:rsidRPr="00FA6275" w:rsidRDefault="00925BB6" w:rsidP="00DA525B">
      <w:pPr>
        <w:pStyle w:val="a8"/>
        <w:ind w:left="360"/>
        <w:jc w:val="both"/>
        <w:rPr>
          <w:noProof/>
          <w:color w:val="000000"/>
        </w:rPr>
      </w:pPr>
      <w:r w:rsidRPr="00FA6275">
        <w:rPr>
          <w:noProof/>
          <w:color w:val="000000"/>
        </w:rPr>
        <w:t>Подпись ответственного сотрудника</w:t>
      </w:r>
    </w:p>
    <w:p w:rsidR="00925BB6" w:rsidRPr="00FA6275" w:rsidRDefault="00BC5EBD" w:rsidP="00DA525B">
      <w:pPr>
        <w:pStyle w:val="a8"/>
        <w:ind w:left="360"/>
        <w:jc w:val="both"/>
      </w:pPr>
      <w:r w:rsidRPr="00FA6275">
        <w:t xml:space="preserve">Управления </w:t>
      </w:r>
      <w:r w:rsidR="00925BB6" w:rsidRPr="00FA6275">
        <w:t xml:space="preserve"> образовани</w:t>
      </w:r>
      <w:r w:rsidRPr="00FA6275">
        <w:t>я</w:t>
      </w:r>
    </w:p>
    <w:p w:rsidR="00925BB6" w:rsidRPr="00FA6275" w:rsidRDefault="00925BB6" w:rsidP="00DA525B">
      <w:pPr>
        <w:pStyle w:val="ConsPlusNonformat"/>
        <w:ind w:left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25BB6" w:rsidRPr="00FA6275" w:rsidRDefault="00925BB6" w:rsidP="00DA525B">
      <w:pPr>
        <w:pStyle w:val="ConsPlusNonformat"/>
        <w:ind w:left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25BB6" w:rsidRPr="00FA6275" w:rsidRDefault="00925BB6" w:rsidP="00DA525B">
      <w:pPr>
        <w:pStyle w:val="ConsPlusNonformat"/>
        <w:ind w:left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25BB6" w:rsidRPr="00FA6275" w:rsidRDefault="00925BB6" w:rsidP="00DA525B">
      <w:pPr>
        <w:pStyle w:val="ConsPlusNonformat"/>
        <w:ind w:left="567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noProof/>
          <w:szCs w:val="24"/>
        </w:rPr>
        <w:sectPr w:rsidR="00925BB6" w:rsidRPr="00FA6275" w:rsidSect="00C04287">
          <w:pgSz w:w="11906" w:h="16838"/>
          <w:pgMar w:top="1134" w:right="566" w:bottom="1134" w:left="851" w:header="709" w:footer="709" w:gutter="0"/>
          <w:cols w:space="708"/>
          <w:docGrid w:linePitch="360"/>
        </w:sectPr>
      </w:pPr>
    </w:p>
    <w:p w:rsidR="00925BB6" w:rsidRPr="00FA6275" w:rsidRDefault="00925BB6" w:rsidP="00637556">
      <w:pPr>
        <w:pStyle w:val="aff5"/>
        <w:spacing w:after="0"/>
        <w:ind w:left="360"/>
        <w:rPr>
          <w:szCs w:val="24"/>
        </w:rPr>
      </w:pPr>
      <w:r w:rsidRPr="00FA6275">
        <w:rPr>
          <w:szCs w:val="24"/>
        </w:rPr>
        <w:lastRenderedPageBreak/>
        <w:t>Приложение 11.</w:t>
      </w:r>
    </w:p>
    <w:p w:rsidR="00925BB6" w:rsidRPr="00FA6275" w:rsidRDefault="00925BB6" w:rsidP="00637556">
      <w:pPr>
        <w:pStyle w:val="3"/>
        <w:spacing w:before="0" w:after="0" w:line="240" w:lineRule="auto"/>
        <w:ind w:left="360"/>
      </w:pPr>
      <w:r w:rsidRPr="00FA6275">
        <w:t>Минимальные требования к форме сведений о количестве свободных мест в группах, в соответствии с каждой возрастной категорией детей, в очередном учебном году</w:t>
      </w:r>
    </w:p>
    <w:p w:rsidR="00925BB6" w:rsidRPr="00FA6275" w:rsidRDefault="00925BB6" w:rsidP="006A7321">
      <w:pPr>
        <w:rPr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72"/>
        <w:gridCol w:w="3705"/>
        <w:gridCol w:w="2694"/>
        <w:gridCol w:w="2800"/>
      </w:tblGrid>
      <w:tr w:rsidR="00925BB6" w:rsidRPr="00FA6275" w:rsidTr="007D1BEC">
        <w:tc>
          <w:tcPr>
            <w:tcW w:w="372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705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2694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Количество свободных мест (для детей, имеющих преимущественное право)</w:t>
            </w:r>
          </w:p>
        </w:tc>
        <w:tc>
          <w:tcPr>
            <w:tcW w:w="2800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Количество свободных мест (на общих основаниях)</w:t>
            </w:r>
          </w:p>
        </w:tc>
      </w:tr>
      <w:tr w:rsidR="00925BB6" w:rsidRPr="00FA6275" w:rsidTr="007D1BEC">
        <w:tc>
          <w:tcPr>
            <w:tcW w:w="372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Дети в возрасте от 2 месяцев до 1 года</w:t>
            </w:r>
          </w:p>
        </w:tc>
        <w:tc>
          <w:tcPr>
            <w:tcW w:w="2694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c>
          <w:tcPr>
            <w:tcW w:w="372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Дети в возрасте от 1 года до 3 лет</w:t>
            </w:r>
          </w:p>
        </w:tc>
        <w:tc>
          <w:tcPr>
            <w:tcW w:w="2694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c>
          <w:tcPr>
            <w:tcW w:w="372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Дети в возрасте от 3 лет до 6 лет</w:t>
            </w:r>
          </w:p>
        </w:tc>
        <w:tc>
          <w:tcPr>
            <w:tcW w:w="2694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c>
          <w:tcPr>
            <w:tcW w:w="372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5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Дети в возрасте от 6 лет до 7 лет</w:t>
            </w:r>
          </w:p>
        </w:tc>
        <w:tc>
          <w:tcPr>
            <w:tcW w:w="2694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szCs w:val="24"/>
        </w:rPr>
        <w:sectPr w:rsidR="00925BB6" w:rsidRPr="00FA6275" w:rsidSect="00C04287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925BB6" w:rsidRPr="00FA6275" w:rsidRDefault="00925BB6" w:rsidP="00637556">
      <w:pPr>
        <w:pStyle w:val="aff5"/>
        <w:spacing w:after="0"/>
        <w:ind w:left="360"/>
        <w:rPr>
          <w:szCs w:val="24"/>
        </w:rPr>
      </w:pPr>
      <w:r w:rsidRPr="00FA6275">
        <w:rPr>
          <w:szCs w:val="24"/>
        </w:rPr>
        <w:lastRenderedPageBreak/>
        <w:t>Приложение 12.</w:t>
      </w:r>
    </w:p>
    <w:p w:rsidR="00925BB6" w:rsidRPr="00FA6275" w:rsidRDefault="00925BB6" w:rsidP="00637556">
      <w:pPr>
        <w:pStyle w:val="3"/>
        <w:spacing w:before="0" w:after="0" w:line="240" w:lineRule="auto"/>
        <w:ind w:left="360"/>
      </w:pPr>
      <w:r w:rsidRPr="00FA6275">
        <w:t>Форма списка детей, направляемых для зачисления в ДОУ</w: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DA525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Список детей, направляемых для зачисления в _________________________</w:t>
      </w:r>
    </w:p>
    <w:p w:rsidR="00925BB6" w:rsidRPr="00FA6275" w:rsidRDefault="00925BB6" w:rsidP="00DA525B">
      <w:pPr>
        <w:spacing w:after="0" w:line="240" w:lineRule="auto"/>
        <w:ind w:left="630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(наименование ДОУ)</w: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1"/>
        <w:gridCol w:w="1537"/>
        <w:gridCol w:w="1773"/>
        <w:gridCol w:w="1558"/>
        <w:gridCol w:w="1601"/>
        <w:gridCol w:w="2595"/>
      </w:tblGrid>
      <w:tr w:rsidR="00925BB6" w:rsidRPr="00FA6275" w:rsidTr="007D1BEC">
        <w:tc>
          <w:tcPr>
            <w:tcW w:w="238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275">
              <w:rPr>
                <w:rFonts w:ascii="Times New Roman" w:hAnsi="Times New Roman"/>
                <w:i/>
                <w:sz w:val="24"/>
                <w:szCs w:val="24"/>
              </w:rPr>
              <w:t>№ пп</w:t>
            </w:r>
          </w:p>
        </w:tc>
        <w:tc>
          <w:tcPr>
            <w:tcW w:w="963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275">
              <w:rPr>
                <w:rFonts w:ascii="Times New Roman" w:hAnsi="Times New Roman"/>
                <w:i/>
                <w:sz w:val="24"/>
                <w:szCs w:val="24"/>
              </w:rPr>
              <w:t>Фамилия, имя, отчество ребенка</w:t>
            </w:r>
          </w:p>
        </w:tc>
        <w:tc>
          <w:tcPr>
            <w:tcW w:w="774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275">
              <w:rPr>
                <w:rFonts w:ascii="Times New Roman" w:hAnsi="Times New Roman"/>
                <w:i/>
                <w:sz w:val="24"/>
                <w:szCs w:val="24"/>
              </w:rPr>
              <w:t>Номер направления</w:t>
            </w:r>
          </w:p>
        </w:tc>
        <w:tc>
          <w:tcPr>
            <w:tcW w:w="657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275">
              <w:rPr>
                <w:rFonts w:ascii="Times New Roman" w:hAnsi="Times New Roman"/>
                <w:i/>
                <w:sz w:val="24"/>
                <w:szCs w:val="24"/>
              </w:rPr>
              <w:t>Дата рождения ребенка</w:t>
            </w:r>
          </w:p>
        </w:tc>
        <w:tc>
          <w:tcPr>
            <w:tcW w:w="1144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275">
              <w:rPr>
                <w:rFonts w:ascii="Times New Roman" w:hAnsi="Times New Roman"/>
                <w:i/>
                <w:sz w:val="24"/>
                <w:szCs w:val="24"/>
              </w:rPr>
              <w:t>Домашний адрес ребенка</w:t>
            </w:r>
          </w:p>
        </w:tc>
        <w:tc>
          <w:tcPr>
            <w:tcW w:w="1223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275">
              <w:rPr>
                <w:rFonts w:ascii="Times New Roman" w:hAnsi="Times New Roman"/>
                <w:i/>
                <w:sz w:val="24"/>
                <w:szCs w:val="24"/>
              </w:rPr>
              <w:t>Зачисляется постоянно/временно (указать срок временного зачисления)</w:t>
            </w:r>
          </w:p>
        </w:tc>
      </w:tr>
      <w:tr w:rsidR="00925BB6" w:rsidRPr="00FA6275" w:rsidTr="007D1BEC">
        <w:tc>
          <w:tcPr>
            <w:tcW w:w="238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3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7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4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3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25BB6" w:rsidRPr="00FA6275" w:rsidTr="007D1BEC">
        <w:tc>
          <w:tcPr>
            <w:tcW w:w="238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3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7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4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3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25BB6" w:rsidRPr="00FA6275" w:rsidTr="007D1BEC">
        <w:tc>
          <w:tcPr>
            <w:tcW w:w="238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3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7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4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3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25BB6" w:rsidRPr="00FA6275" w:rsidTr="007D1BEC">
        <w:tc>
          <w:tcPr>
            <w:tcW w:w="238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3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7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4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3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25BB6" w:rsidRPr="00FA6275" w:rsidTr="007D1BEC">
        <w:tc>
          <w:tcPr>
            <w:tcW w:w="238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3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57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44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223" w:type="pct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637556">
      <w:pPr>
        <w:pStyle w:val="aff5"/>
        <w:spacing w:after="0"/>
        <w:ind w:left="360"/>
        <w:rPr>
          <w:szCs w:val="24"/>
        </w:rPr>
      </w:pPr>
      <w:r w:rsidRPr="00FA6275">
        <w:rPr>
          <w:szCs w:val="24"/>
        </w:rPr>
        <w:lastRenderedPageBreak/>
        <w:t>Приложение 13.</w:t>
      </w:r>
    </w:p>
    <w:p w:rsidR="00925BB6" w:rsidRPr="00FA6275" w:rsidRDefault="00925BB6" w:rsidP="00637556">
      <w:pPr>
        <w:pStyle w:val="3"/>
        <w:spacing w:before="0" w:after="0" w:line="240" w:lineRule="auto"/>
        <w:ind w:left="360"/>
      </w:pPr>
      <w:r w:rsidRPr="00FA6275">
        <w:t>Форма направления для зачисления в ДОУ</w:t>
      </w:r>
    </w:p>
    <w:p w:rsidR="00925BB6" w:rsidRPr="00690C3E" w:rsidRDefault="00925BB6" w:rsidP="00DA525B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25BB6" w:rsidRPr="00690C3E" w:rsidRDefault="000553EB" w:rsidP="004C6A1A">
      <w:pPr>
        <w:spacing w:after="0" w:line="240" w:lineRule="auto"/>
        <w:ind w:left="5400"/>
        <w:jc w:val="right"/>
        <w:rPr>
          <w:rFonts w:ascii="Times New Roman" w:hAnsi="Times New Roman"/>
          <w:i/>
          <w:color w:val="FF0000"/>
          <w:spacing w:val="24"/>
          <w:sz w:val="24"/>
          <w:szCs w:val="24"/>
        </w:rPr>
      </w:pPr>
      <w:r w:rsidRPr="00690C3E">
        <w:rPr>
          <w:rFonts w:ascii="Times New Roman" w:hAnsi="Times New Roman"/>
          <w:i/>
          <w:color w:val="FF0000"/>
          <w:spacing w:val="24"/>
          <w:sz w:val="24"/>
          <w:szCs w:val="24"/>
        </w:rPr>
        <w:t>МУ УО</w:t>
      </w:r>
    </w:p>
    <w:p w:rsidR="000553EB" w:rsidRPr="00FA6275" w:rsidRDefault="000553EB" w:rsidP="004C6A1A">
      <w:pPr>
        <w:spacing w:after="0" w:line="240" w:lineRule="auto"/>
        <w:ind w:left="5400"/>
        <w:jc w:val="right"/>
        <w:rPr>
          <w:rFonts w:ascii="Times New Roman" w:hAnsi="Times New Roman"/>
          <w:color w:val="FF0000"/>
          <w:sz w:val="24"/>
          <w:szCs w:val="24"/>
        </w:rPr>
      </w:pPr>
      <w:r w:rsidRPr="00690C3E">
        <w:rPr>
          <w:rFonts w:ascii="Times New Roman" w:hAnsi="Times New Roman"/>
          <w:i/>
          <w:color w:val="FF0000"/>
          <w:spacing w:val="24"/>
          <w:sz w:val="24"/>
          <w:szCs w:val="24"/>
        </w:rPr>
        <w:t>Чеди-Хольского кожууна</w:t>
      </w:r>
      <w:r>
        <w:rPr>
          <w:rFonts w:ascii="Times New Roman" w:hAnsi="Times New Roman"/>
          <w:i/>
          <w:color w:val="FF0000"/>
          <w:spacing w:val="24"/>
          <w:sz w:val="24"/>
          <w:szCs w:val="24"/>
        </w:rPr>
        <w:t xml:space="preserve"> </w:t>
      </w:r>
    </w:p>
    <w:p w:rsidR="00925BB6" w:rsidRPr="00FA6275" w:rsidRDefault="00925BB6" w:rsidP="00DA525B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                                 (наименование)</w: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19707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Направление N ___________________</w:t>
      </w:r>
    </w:p>
    <w:p w:rsidR="00925BB6" w:rsidRPr="00FA6275" w:rsidRDefault="00925BB6" w:rsidP="00197077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для зачисления в дошкольное образовательное учреждение</w: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0553EB" w:rsidP="004C6A1A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925BB6" w:rsidRPr="00FA6275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 xml:space="preserve">Управление образованию </w:t>
      </w:r>
      <w:r w:rsidR="00925BB6" w:rsidRPr="00FA6275">
        <w:rPr>
          <w:rFonts w:ascii="Times New Roman" w:hAnsi="Times New Roman"/>
          <w:sz w:val="24"/>
          <w:szCs w:val="24"/>
        </w:rPr>
        <w:t xml:space="preserve"> направляет в _________________________________________________________________________, </w:t>
      </w:r>
    </w:p>
    <w:p w:rsidR="00925BB6" w:rsidRPr="00FA6275" w:rsidRDefault="00925BB6" w:rsidP="004C6A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(наименование ДОУ) </w:t>
      </w:r>
    </w:p>
    <w:p w:rsidR="00925BB6" w:rsidRPr="00FA6275" w:rsidRDefault="00925BB6" w:rsidP="004C6A1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расположенное по адресу: _________________________________________________________________________,</w:t>
      </w:r>
    </w:p>
    <w:p w:rsidR="00925BB6" w:rsidRPr="00FA6275" w:rsidRDefault="00925BB6" w:rsidP="00DA525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Фамилия, имя, отчество ребенка __________________________________________________________________________________________________________________________________________________________</w:t>
      </w:r>
    </w:p>
    <w:p w:rsidR="00925BB6" w:rsidRPr="00FA6275" w:rsidRDefault="00925BB6" w:rsidP="00DA525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Дата рождения ________________________________________________________________</w:t>
      </w:r>
    </w:p>
    <w:p w:rsidR="00925BB6" w:rsidRPr="00FA6275" w:rsidRDefault="00925BB6" w:rsidP="00DA525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Домашний адрес ребенка _____________________________________________________________________________</w:t>
      </w:r>
    </w:p>
    <w:p w:rsidR="00925BB6" w:rsidRPr="00FA6275" w:rsidRDefault="00925BB6" w:rsidP="00DA525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DA525B">
      <w:pPr>
        <w:spacing w:after="0" w:line="240" w:lineRule="auto"/>
        <w:ind w:firstLine="360"/>
        <w:jc w:val="both"/>
        <w:rPr>
          <w:rFonts w:ascii="Times New Roman" w:hAnsi="Times New Roman"/>
          <w:i/>
          <w:sz w:val="24"/>
          <w:szCs w:val="24"/>
        </w:rPr>
      </w:pPr>
    </w:p>
    <w:p w:rsidR="00925BB6" w:rsidRPr="00FA6275" w:rsidRDefault="00925BB6" w:rsidP="00DA525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Направление выдано «____» ________________ 20 ____ г.</w:t>
      </w:r>
    </w:p>
    <w:p w:rsidR="00925BB6" w:rsidRPr="00FA6275" w:rsidRDefault="00925BB6" w:rsidP="00DA525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DA525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____________________________________     ___________________________________/</w:t>
      </w:r>
    </w:p>
    <w:p w:rsidR="00925BB6" w:rsidRPr="00FA6275" w:rsidRDefault="000553EB" w:rsidP="00DA525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руководителя                      </w:t>
      </w:r>
      <w:r w:rsidR="00925BB6" w:rsidRPr="00FA6275">
        <w:rPr>
          <w:rFonts w:ascii="Times New Roman" w:hAnsi="Times New Roman"/>
          <w:sz w:val="24"/>
          <w:szCs w:val="24"/>
        </w:rPr>
        <w:t xml:space="preserve">              расшифровка подписи</w:t>
      </w:r>
    </w:p>
    <w:p w:rsidR="00925BB6" w:rsidRPr="00FA6275" w:rsidRDefault="00925BB6" w:rsidP="00DA525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DA525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М.П.</w:t>
      </w:r>
    </w:p>
    <w:p w:rsidR="00925BB6" w:rsidRPr="00FA6275" w:rsidRDefault="00925BB6" w:rsidP="00DA525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DA525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Телефон для справок   ______________________________________________</w:t>
      </w: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noProof/>
          <w:szCs w:val="24"/>
        </w:rPr>
        <w:sectPr w:rsidR="00925BB6" w:rsidRPr="00FA6275" w:rsidSect="00C04287">
          <w:footerReference w:type="default" r:id="rId33"/>
          <w:pgSz w:w="11906" w:h="16838"/>
          <w:pgMar w:top="1134" w:right="566" w:bottom="1134" w:left="1701" w:header="709" w:footer="709" w:gutter="0"/>
          <w:cols w:space="708"/>
          <w:docGrid w:linePitch="360"/>
        </w:sectPr>
      </w:pPr>
    </w:p>
    <w:p w:rsidR="00925BB6" w:rsidRPr="00FA6275" w:rsidRDefault="00925BB6" w:rsidP="00637556">
      <w:pPr>
        <w:pStyle w:val="aff5"/>
        <w:spacing w:after="0"/>
        <w:ind w:left="360"/>
        <w:rPr>
          <w:szCs w:val="24"/>
        </w:rPr>
      </w:pPr>
      <w:r w:rsidRPr="00FA6275">
        <w:rPr>
          <w:szCs w:val="24"/>
        </w:rPr>
        <w:lastRenderedPageBreak/>
        <w:t>Приложение 14.</w:t>
      </w:r>
    </w:p>
    <w:p w:rsidR="00925BB6" w:rsidRPr="00FA6275" w:rsidRDefault="00925BB6" w:rsidP="00637556">
      <w:pPr>
        <w:pStyle w:val="3"/>
        <w:spacing w:before="0" w:after="0" w:line="240" w:lineRule="auto"/>
        <w:ind w:left="360"/>
      </w:pPr>
      <w:r w:rsidRPr="00FA6275">
        <w:t>Минимальные требования к учетным данным регистра детей, зачисленных в ДОУ</w: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5"/>
        <w:gridCol w:w="1445"/>
        <w:gridCol w:w="1973"/>
        <w:gridCol w:w="1726"/>
        <w:gridCol w:w="2029"/>
        <w:gridCol w:w="1756"/>
        <w:gridCol w:w="2028"/>
        <w:gridCol w:w="1784"/>
        <w:gridCol w:w="1808"/>
      </w:tblGrid>
      <w:tr w:rsidR="00925BB6" w:rsidRPr="00FA6275" w:rsidTr="007D1BEC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ФИО ребенка</w:t>
            </w:r>
          </w:p>
        </w:tc>
        <w:tc>
          <w:tcPr>
            <w:tcW w:w="0" w:type="auto"/>
          </w:tcPr>
          <w:p w:rsidR="00925BB6" w:rsidRPr="00FA6275" w:rsidRDefault="00925BB6" w:rsidP="00197C71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Адрес места жительства ребенка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Дата рождения ребенка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Сведе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ния о предста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вителе ребенка: ФИО, контакт</w:t>
            </w:r>
            <w:r w:rsidRPr="00FA6275">
              <w:rPr>
                <w:rFonts w:ascii="Times New Roman" w:hAnsi="Times New Roman"/>
                <w:sz w:val="24"/>
                <w:szCs w:val="24"/>
              </w:rPr>
              <w:softHyphen/>
              <w:t>ные данные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ДОУ, в которое зачислен ребенок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Ребенок переведен из одного ДОУ в другое (+\-)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Дата зачисления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Дата отчисления</w:t>
            </w:r>
          </w:p>
        </w:tc>
      </w:tr>
      <w:tr w:rsidR="00925BB6" w:rsidRPr="00FA6275" w:rsidTr="007D1BEC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rPr>
          <w:jc w:val="center"/>
        </w:trPr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925BB6" w:rsidRPr="00FA6275" w:rsidRDefault="00925BB6" w:rsidP="00DA525B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szCs w:val="24"/>
        </w:rPr>
      </w:pPr>
    </w:p>
    <w:p w:rsidR="00925BB6" w:rsidRPr="00FA6275" w:rsidRDefault="00925BB6" w:rsidP="00DA525B">
      <w:pPr>
        <w:pStyle w:val="a"/>
        <w:numPr>
          <w:ilvl w:val="0"/>
          <w:numId w:val="0"/>
        </w:numPr>
        <w:spacing w:line="240" w:lineRule="auto"/>
        <w:ind w:left="360"/>
        <w:rPr>
          <w:noProof/>
          <w:szCs w:val="24"/>
        </w:rPr>
        <w:sectPr w:rsidR="00925BB6" w:rsidRPr="00FA6275" w:rsidSect="00C04287">
          <w:pgSz w:w="16838" w:h="11906" w:orient="landscape"/>
          <w:pgMar w:top="851" w:right="566" w:bottom="1701" w:left="1134" w:header="709" w:footer="709" w:gutter="0"/>
          <w:cols w:space="708"/>
          <w:docGrid w:linePitch="360"/>
        </w:sectPr>
      </w:pPr>
    </w:p>
    <w:p w:rsidR="00925BB6" w:rsidRPr="00FA6275" w:rsidRDefault="00925BB6" w:rsidP="00637556">
      <w:pPr>
        <w:pStyle w:val="aff5"/>
        <w:spacing w:after="0"/>
        <w:ind w:left="360"/>
        <w:rPr>
          <w:szCs w:val="24"/>
        </w:rPr>
      </w:pPr>
      <w:r w:rsidRPr="00FA6275">
        <w:rPr>
          <w:szCs w:val="24"/>
        </w:rPr>
        <w:lastRenderedPageBreak/>
        <w:t>Приложение 15.</w:t>
      </w:r>
    </w:p>
    <w:p w:rsidR="00925BB6" w:rsidRPr="00FA6275" w:rsidRDefault="00925BB6" w:rsidP="00637556">
      <w:pPr>
        <w:pStyle w:val="3"/>
        <w:spacing w:before="0" w:after="0" w:line="240" w:lineRule="auto"/>
        <w:ind w:left="360"/>
      </w:pPr>
      <w:r w:rsidRPr="00FA6275">
        <w:t xml:space="preserve">Список номеров служебных телефонов, почтовый адрес, адрес электронной почты, номер телефона центра телефонного обслуживания, официальный сайт </w:t>
      </w:r>
      <w:r w:rsidR="00FB2A4C">
        <w:t xml:space="preserve">Управления </w:t>
      </w:r>
      <w:r w:rsidRPr="00FA6275">
        <w:rPr>
          <w:i/>
          <w:spacing w:val="24"/>
        </w:rPr>
        <w:t xml:space="preserve"> образованию и их специалистов</w:t>
      </w:r>
      <w:r w:rsidRPr="00FA6275">
        <w:t>, адрес Портала государственных (муниципальных) услуг, адрес сайта муниципальной услуги, по которым граждане могут обратиться для получения консультаций или подачи жалобы в соответствии с Административным регламентом</w:t>
      </w:r>
    </w:p>
    <w:p w:rsidR="00925BB6" w:rsidRPr="00FA6275" w:rsidRDefault="00925BB6" w:rsidP="006A7321">
      <w:pPr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6"/>
        <w:gridCol w:w="1457"/>
        <w:gridCol w:w="2268"/>
        <w:gridCol w:w="1985"/>
      </w:tblGrid>
      <w:tr w:rsidR="00925BB6" w:rsidRPr="00FA6275" w:rsidTr="007D1BEC">
        <w:trPr>
          <w:trHeight w:val="488"/>
        </w:trPr>
        <w:tc>
          <w:tcPr>
            <w:tcW w:w="3896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457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268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985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6275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</w:tr>
      <w:tr w:rsidR="00925BB6" w:rsidRPr="00FA6275" w:rsidTr="007D1BEC">
        <w:trPr>
          <w:trHeight w:val="488"/>
        </w:trPr>
        <w:tc>
          <w:tcPr>
            <w:tcW w:w="3896" w:type="dxa"/>
          </w:tcPr>
          <w:p w:rsidR="00925BB6" w:rsidRPr="00FA6275" w:rsidRDefault="00FB2A4C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образования </w:t>
            </w:r>
          </w:p>
        </w:tc>
        <w:tc>
          <w:tcPr>
            <w:tcW w:w="1457" w:type="dxa"/>
          </w:tcPr>
          <w:p w:rsidR="00925BB6" w:rsidRPr="00FB2A4C" w:rsidRDefault="00FB2A4C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22348</w:t>
            </w:r>
          </w:p>
        </w:tc>
        <w:tc>
          <w:tcPr>
            <w:tcW w:w="2268" w:type="dxa"/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5BB6" w:rsidRPr="00FA6275" w:rsidTr="007D1BEC">
        <w:trPr>
          <w:trHeight w:val="488"/>
        </w:trPr>
        <w:tc>
          <w:tcPr>
            <w:tcW w:w="3896" w:type="dxa"/>
          </w:tcPr>
          <w:p w:rsidR="00925BB6" w:rsidRPr="00FA6275" w:rsidRDefault="00FB2A4C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1457" w:type="dxa"/>
          </w:tcPr>
          <w:p w:rsidR="00925BB6" w:rsidRPr="00FB2A4C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rPr>
          <w:trHeight w:val="488"/>
        </w:trPr>
        <w:tc>
          <w:tcPr>
            <w:tcW w:w="3896" w:type="dxa"/>
          </w:tcPr>
          <w:p w:rsidR="00925BB6" w:rsidRPr="00FA6275" w:rsidRDefault="00FB2A4C" w:rsidP="00D226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Методист по ДОУ </w:t>
            </w:r>
          </w:p>
        </w:tc>
        <w:tc>
          <w:tcPr>
            <w:tcW w:w="1457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25BB6" w:rsidRPr="00FA6275" w:rsidRDefault="00925BB6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c>
          <w:tcPr>
            <w:tcW w:w="3896" w:type="dxa"/>
          </w:tcPr>
          <w:p w:rsidR="00925BB6" w:rsidRDefault="00925BB6" w:rsidP="00D226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A4C" w:rsidRPr="00FA6275" w:rsidRDefault="00FB2A4C" w:rsidP="00D226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5BB6" w:rsidRPr="00FA6275" w:rsidTr="007D1BEC">
        <w:tc>
          <w:tcPr>
            <w:tcW w:w="3896" w:type="dxa"/>
          </w:tcPr>
          <w:p w:rsidR="00925BB6" w:rsidRDefault="00925BB6" w:rsidP="00D226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A4C" w:rsidRPr="00FA6275" w:rsidRDefault="00FB2A4C" w:rsidP="00D2260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5BB6" w:rsidRPr="00FA6275" w:rsidTr="007D1BEC">
        <w:tc>
          <w:tcPr>
            <w:tcW w:w="3896" w:type="dxa"/>
          </w:tcPr>
          <w:p w:rsidR="00925BB6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A4C" w:rsidRPr="00FA6275" w:rsidRDefault="00FB2A4C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BB6" w:rsidRPr="00FA6275" w:rsidTr="007D1BEC">
        <w:tc>
          <w:tcPr>
            <w:tcW w:w="3896" w:type="dxa"/>
          </w:tcPr>
          <w:p w:rsidR="00925BB6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2A4C" w:rsidRPr="00FA6275" w:rsidRDefault="00FB2A4C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25BB6" w:rsidRPr="00FA6275" w:rsidRDefault="00925BB6" w:rsidP="00DA525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5BB6" w:rsidRPr="00FA6275" w:rsidRDefault="00925BB6" w:rsidP="00637556">
      <w:pPr>
        <w:pStyle w:val="aff5"/>
        <w:spacing w:after="0"/>
        <w:ind w:left="360"/>
        <w:rPr>
          <w:szCs w:val="24"/>
        </w:rPr>
      </w:pPr>
      <w:r w:rsidRPr="00FA6275">
        <w:rPr>
          <w:szCs w:val="24"/>
        </w:rPr>
        <w:lastRenderedPageBreak/>
        <w:t>Приложение 16.</w:t>
      </w:r>
    </w:p>
    <w:p w:rsidR="00925BB6" w:rsidRPr="00FA6275" w:rsidRDefault="00925BB6" w:rsidP="006375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>БЛОК-СХЕМА</w:t>
      </w:r>
    </w:p>
    <w:p w:rsidR="00925BB6" w:rsidRPr="00FA6275" w:rsidRDefault="003D5D52" w:rsidP="00637556">
      <w:pPr>
        <w:pStyle w:val="afff7"/>
        <w:ind w:left="567"/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.75pt;height:19.5pt">
            <v:imagedata r:id="rId34" o:title=""/>
          </v:shape>
        </w:pict>
      </w:r>
      <w:r w:rsidR="00925BB6" w:rsidRPr="00FA6275">
        <w:rPr>
          <w:b/>
        </w:rPr>
        <w:t xml:space="preserve"> Блок-схема последовательности действий</w:t>
      </w:r>
    </w:p>
    <w:p w:rsidR="00925BB6" w:rsidRPr="00FA6275" w:rsidRDefault="00925BB6" w:rsidP="00637556">
      <w:pPr>
        <w:pStyle w:val="afff7"/>
        <w:ind w:left="567"/>
        <w:jc w:val="center"/>
        <w:rPr>
          <w:b/>
        </w:rPr>
      </w:pPr>
      <w:r w:rsidRPr="00FA6275">
        <w:rPr>
          <w:b/>
        </w:rPr>
        <w:t>по предоставлению муниципальной услуги</w:t>
      </w:r>
    </w:p>
    <w:p w:rsidR="00925BB6" w:rsidRPr="00FA6275" w:rsidRDefault="003D5D52" w:rsidP="006375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170.05pt;margin-top:10.45pt;width:170.1pt;height:22.1pt;z-index:1" strokeweight="1.5pt">
            <v:shadow color="#868686"/>
            <v:textbox style="mso-next-textbox:#_x0000_s1026">
              <w:txbxContent>
                <w:p w:rsidR="00690C3E" w:rsidRPr="00CC408D" w:rsidRDefault="00690C3E" w:rsidP="00DA525B">
                  <w:pPr>
                    <w:jc w:val="center"/>
                    <w:rPr>
                      <w:sz w:val="18"/>
                      <w:szCs w:val="18"/>
                    </w:rPr>
                  </w:pPr>
                  <w:r w:rsidRPr="00CC408D">
                    <w:rPr>
                      <w:sz w:val="18"/>
                      <w:szCs w:val="18"/>
                    </w:rPr>
                    <w:t>Заявитель</w:t>
                  </w:r>
                </w:p>
                <w:p w:rsidR="00690C3E" w:rsidRDefault="00690C3E" w:rsidP="00DA525B"/>
              </w:txbxContent>
            </v:textbox>
          </v:rect>
        </w:pic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roundrect id="_x0000_s1027" style="position:absolute;left:0;text-align:left;margin-left:66.3pt;margin-top:19.35pt;width:371.35pt;height:18.7pt;z-index:2" arcsize="10923f" strokeweight="1.5pt">
            <v:shadow color="#868686"/>
            <v:textbox style="mso-next-textbox:#_x0000_s1027">
              <w:txbxContent>
                <w:p w:rsidR="00690C3E" w:rsidRPr="00CC408D" w:rsidRDefault="00690C3E" w:rsidP="00DA525B">
                  <w:pPr>
                    <w:jc w:val="center"/>
                    <w:rPr>
                      <w:sz w:val="18"/>
                      <w:szCs w:val="18"/>
                    </w:rPr>
                  </w:pPr>
                  <w:r w:rsidRPr="00CC408D">
                    <w:rPr>
                      <w:sz w:val="18"/>
                      <w:szCs w:val="18"/>
                    </w:rPr>
                    <w:t>Прием документов</w:t>
                  </w:r>
                  <w:r>
                    <w:rPr>
                      <w:sz w:val="18"/>
                      <w:szCs w:val="18"/>
                    </w:rPr>
                    <w:t xml:space="preserve"> от заявителя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53.4pt;margin-top:2.9pt;width:0;height:16.45pt;z-index:7" o:connectortype="straight" strokeweight="2.5pt">
            <v:stroke endarrow="block"/>
            <v:shadow color="#868686"/>
          </v:shape>
        </w:pic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32" style="position:absolute;left:0;text-align:left;margin-left:253.4pt;margin-top:5.85pt;width:.55pt;height:25.75pt;z-index:8" o:connectortype="straight" strokeweight="2.5pt">
            <v:stroke endarrow="block"/>
            <v:shadow color="#868686"/>
          </v:shape>
        </w:pict>
      </w:r>
    </w:p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roundrect id="_x0000_s1030" style="position:absolute;left:0;text-align:left;margin-left:60.65pt;margin-top:15.5pt;width:377pt;height:23.2pt;z-index:3" arcsize="10923f" strokeweight="1.5pt">
            <v:shadow color="#868686"/>
            <v:textbox style="mso-next-textbox:#_x0000_s1030">
              <w:txbxContent>
                <w:p w:rsidR="00690C3E" w:rsidRPr="00CC408D" w:rsidRDefault="00690C3E" w:rsidP="00DA525B">
                  <w:pPr>
                    <w:jc w:val="center"/>
                    <w:rPr>
                      <w:sz w:val="18"/>
                      <w:szCs w:val="18"/>
                    </w:rPr>
                  </w:pPr>
                  <w:r w:rsidRPr="00CC408D">
                    <w:rPr>
                      <w:sz w:val="18"/>
                      <w:szCs w:val="18"/>
                    </w:rPr>
                    <w:t>Выявление оснований для отказа в приеме</w:t>
                  </w:r>
                  <w:r w:rsidRPr="00CC408D">
                    <w:t xml:space="preserve"> </w:t>
                  </w:r>
                  <w:r w:rsidRPr="00CC408D">
                    <w:rPr>
                      <w:sz w:val="18"/>
                      <w:szCs w:val="18"/>
                    </w:rPr>
                    <w:t>документов</w:t>
                  </w:r>
                </w:p>
                <w:p w:rsidR="00690C3E" w:rsidRDefault="00690C3E" w:rsidP="00DA525B"/>
              </w:txbxContent>
            </v:textbox>
          </v:roundrect>
        </w:pict>
      </w:r>
    </w:p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32" style="position:absolute;left:0;text-align:left;margin-left:349.2pt;margin-top:22.6pt;width:1.15pt;height:13.05pt;z-index:10" o:connectortype="straight">
            <v:stroke endarrow="block"/>
            <v:shadow color="#868686"/>
          </v:shape>
        </w:pict>
      </w:r>
      <w:r>
        <w:rPr>
          <w:noProof/>
          <w:sz w:val="24"/>
          <w:szCs w:val="24"/>
        </w:rPr>
        <w:pict>
          <v:shape id="_x0000_s1032" type="#_x0000_t32" style="position:absolute;left:0;text-align:left;margin-left:100.45pt;margin-top:22.6pt;width:.6pt;height:13.05pt;z-index:9" o:connectortype="straight">
            <v:stroke endarrow="block"/>
            <v:shadow color="#868686"/>
          </v:shape>
        </w:pic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roundrect id="_x0000_s1033" style="position:absolute;left:0;text-align:left;margin-left:283.25pt;margin-top:4.25pt;width:138.3pt;height:30.6pt;z-index:5" arcsize="10923f" strokeweight="1.5pt">
            <v:shadow color="#868686"/>
            <v:textbox style="mso-next-textbox:#_x0000_s1033">
              <w:txbxContent>
                <w:p w:rsidR="00690C3E" w:rsidRPr="00CC408D" w:rsidRDefault="00690C3E" w:rsidP="00DA525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Рассмотрение заявления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roundrect id="_x0000_s1034" style="position:absolute;left:0;text-align:left;margin-left:-7.4pt;margin-top:4.25pt;width:169.5pt;height:36.25pt;z-index:4" arcsize="10923f" strokeweight="1.5pt">
            <v:shadow color="#868686"/>
            <v:textbox style="mso-next-textbox:#_x0000_s1034">
              <w:txbxContent>
                <w:p w:rsidR="00690C3E" w:rsidRPr="000B7CE1" w:rsidRDefault="00690C3E" w:rsidP="00DA525B">
                  <w:pPr>
                    <w:rPr>
                      <w:sz w:val="18"/>
                      <w:szCs w:val="18"/>
                    </w:rPr>
                  </w:pPr>
                  <w:r w:rsidRPr="000B7CE1">
                    <w:rPr>
                      <w:sz w:val="18"/>
                      <w:szCs w:val="18"/>
                    </w:rPr>
                    <w:t>Имеются основания для отказа в приеме документов</w:t>
                  </w:r>
                </w:p>
              </w:txbxContent>
            </v:textbox>
          </v:roundrect>
        </w:pic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35" type="#_x0000_t114" style="position:absolute;left:0;text-align:left;margin-left:283.25pt;margin-top:14pt;width:196.85pt;height:35.05pt;z-index:12" strokeweight="1.5pt">
            <v:shadow color="#868686"/>
            <v:textbox style="mso-next-textbox:#_x0000_s1035">
              <w:txbxContent>
                <w:p w:rsidR="00690C3E" w:rsidRPr="000B7CE1" w:rsidRDefault="00690C3E" w:rsidP="00DA525B">
                  <w:pPr>
                    <w:rPr>
                      <w:sz w:val="18"/>
                      <w:szCs w:val="18"/>
                    </w:rPr>
                  </w:pPr>
                  <w:r w:rsidRPr="000B7CE1">
                    <w:rPr>
                      <w:sz w:val="18"/>
                      <w:szCs w:val="18"/>
                    </w:rPr>
                    <w:t xml:space="preserve">Специалист осуществляет необходимые межведомственные запросы 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036" type="#_x0000_t32" style="position:absolute;left:0;text-align:left;margin-left:350.35pt;margin-top:2.65pt;width:.55pt;height:11.35pt;z-index:13" o:connectortype="straight">
            <v:stroke endarrow="block"/>
            <v:shadow color="#868686"/>
          </v:shape>
        </w:pict>
      </w:r>
      <w:r>
        <w:rPr>
          <w:noProof/>
          <w:sz w:val="24"/>
          <w:szCs w:val="24"/>
        </w:rPr>
        <w:pict>
          <v:shape id="_x0000_s1037" type="#_x0000_t32" style="position:absolute;left:0;text-align:left;margin-left:24.9pt;margin-top:8.3pt;width:.05pt;height:40.75pt;z-index:11" o:connectortype="straight">
            <v:stroke endarrow="block"/>
            <v:shadow color="#868686"/>
          </v:shape>
        </w:pic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3D5D52" w:rsidP="00DA525B">
      <w:pPr>
        <w:tabs>
          <w:tab w:val="left" w:pos="1440"/>
          <w:tab w:val="center" w:pos="467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_x0000_s1038" type="#_x0000_t32" style="position:absolute;left:0;text-align:left;margin-left:350.95pt;margin-top:.75pt;width:0;height:24.05pt;z-index:19" o:connectortype="straight">
            <v:stroke endarrow="block"/>
            <v:shadow color="#868686"/>
          </v:shape>
        </w:pict>
      </w:r>
      <w:r>
        <w:rPr>
          <w:noProof/>
          <w:sz w:val="24"/>
          <w:szCs w:val="24"/>
        </w:rPr>
        <w:pict>
          <v:shape id="_x0000_s1039" type="#_x0000_t114" style="position:absolute;left:0;text-align:left;margin-left:-45.95pt;margin-top:.75pt;width:91.85pt;height:40.25pt;z-index:6" strokeweight="1.5pt">
            <v:shadow color="#868686"/>
            <v:textbox style="mso-next-textbox:#_x0000_s1039">
              <w:txbxContent>
                <w:p w:rsidR="00690C3E" w:rsidRPr="000B7CE1" w:rsidRDefault="00690C3E" w:rsidP="00DA525B">
                  <w:pPr>
                    <w:rPr>
                      <w:sz w:val="18"/>
                      <w:szCs w:val="18"/>
                    </w:rPr>
                  </w:pPr>
                  <w:r w:rsidRPr="000B7CE1">
                    <w:rPr>
                      <w:sz w:val="18"/>
                      <w:szCs w:val="18"/>
                    </w:rPr>
                    <w:t>Отказ в приеме документов</w:t>
                  </w:r>
                </w:p>
              </w:txbxContent>
            </v:textbox>
          </v:shape>
        </w:pict>
      </w:r>
      <w:r w:rsidR="00925BB6" w:rsidRPr="00FA6275">
        <w:rPr>
          <w:rFonts w:ascii="Times New Roman" w:hAnsi="Times New Roman"/>
          <w:sz w:val="24"/>
          <w:szCs w:val="24"/>
        </w:rPr>
        <w:tab/>
      </w:r>
      <w:r w:rsidR="00925BB6" w:rsidRPr="00FA6275">
        <w:rPr>
          <w:rFonts w:ascii="Times New Roman" w:hAnsi="Times New Roman"/>
          <w:sz w:val="24"/>
          <w:szCs w:val="24"/>
        </w:rPr>
        <w:tab/>
      </w:r>
    </w:p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rect id="_x0000_s1040" style="position:absolute;left:0;text-align:left;margin-left:283.25pt;margin-top:14pt;width:184.55pt;height:36.95pt;z-index:20" strokeweight="1.5pt">
            <v:shadow color="#868686"/>
            <v:textbox style="mso-next-textbox:#_x0000_s1040">
              <w:txbxContent>
                <w:p w:rsidR="00690C3E" w:rsidRPr="000B7CE1" w:rsidRDefault="00690C3E" w:rsidP="00DA525B">
                  <w:pPr>
                    <w:rPr>
                      <w:rFonts w:cs="Calibri"/>
                      <w:sz w:val="18"/>
                      <w:szCs w:val="18"/>
                    </w:rPr>
                  </w:pPr>
                  <w:r w:rsidRPr="000B7CE1">
                    <w:rPr>
                      <w:rFonts w:cs="Calibri"/>
                      <w:sz w:val="18"/>
                      <w:szCs w:val="18"/>
                    </w:rPr>
                    <w:t>Поставщики направляют ответы на запросы  в течение 5 дней</w:t>
                  </w:r>
                </w:p>
              </w:txbxContent>
            </v:textbox>
          </v:rect>
        </w:pic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ab/>
      </w:r>
      <w:r w:rsidRPr="00FA6275">
        <w:rPr>
          <w:rFonts w:ascii="Times New Roman" w:hAnsi="Times New Roman"/>
          <w:sz w:val="24"/>
          <w:szCs w:val="24"/>
        </w:rPr>
        <w:tab/>
      </w:r>
      <w:r w:rsidRPr="00FA6275">
        <w:rPr>
          <w:rFonts w:ascii="Times New Roman" w:hAnsi="Times New Roman"/>
          <w:sz w:val="24"/>
          <w:szCs w:val="24"/>
        </w:rPr>
        <w:tab/>
      </w:r>
      <w:r w:rsidRPr="00FA6275">
        <w:rPr>
          <w:rFonts w:ascii="Times New Roman" w:hAnsi="Times New Roman"/>
          <w:sz w:val="24"/>
          <w:szCs w:val="24"/>
        </w:rPr>
        <w:tab/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_x0000_s1041" type="#_x0000_t32" style="position:absolute;left:0;text-align:left;margin-left:350.9pt;margin-top:7.3pt;width:.05pt;height:24.1pt;z-index:23" o:connectortype="straight">
            <v:stroke endarrow="block"/>
          </v:shape>
        </w:pict>
      </w:r>
    </w:p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roundrect id="_x0000_s1042" style="position:absolute;left:0;text-align:left;margin-left:132.25pt;margin-top:5pt;width:97.5pt;height:46.95pt;z-index:15" arcsize="10923f" strokeweight="1.5pt">
            <v:shadow color="#868686"/>
            <v:textbox style="mso-next-textbox:#_x0000_s1042">
              <w:txbxContent>
                <w:p w:rsidR="00690C3E" w:rsidRPr="000B7CE1" w:rsidRDefault="00690C3E" w:rsidP="00DA525B">
                  <w:pPr>
                    <w:rPr>
                      <w:rFonts w:cs="Calibri"/>
                      <w:sz w:val="18"/>
                      <w:szCs w:val="18"/>
                    </w:rPr>
                  </w:pPr>
                  <w:r w:rsidRPr="000B7CE1">
                    <w:rPr>
                      <w:rFonts w:cs="Calibri"/>
                      <w:sz w:val="18"/>
                      <w:szCs w:val="18"/>
                    </w:rPr>
                    <w:t>Приостановление предоставление услуги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43" type="#_x0000_t9" style="position:absolute;left:0;text-align:left;margin-left:275.05pt;margin-top:15.3pt;width:215.5pt;height:26.35pt;z-index:18" strokeweight="1.5pt">
            <v:shadow color="#868686"/>
            <v:textbox style="mso-next-textbox:#_x0000_s1043">
              <w:txbxContent>
                <w:p w:rsidR="00690C3E" w:rsidRPr="000B7CE1" w:rsidRDefault="00690C3E" w:rsidP="00DA525B">
                  <w:pPr>
                    <w:rPr>
                      <w:rFonts w:cs="Calibri"/>
                      <w:sz w:val="18"/>
                      <w:szCs w:val="18"/>
                    </w:rPr>
                  </w:pPr>
                  <w:r w:rsidRPr="000B7CE1">
                    <w:rPr>
                      <w:rFonts w:cs="Calibri"/>
                      <w:sz w:val="18"/>
                      <w:szCs w:val="18"/>
                    </w:rPr>
                    <w:t>Имеются основания для отказа</w:t>
                  </w:r>
                </w:p>
                <w:p w:rsidR="00690C3E" w:rsidRPr="00297FF2" w:rsidRDefault="00690C3E" w:rsidP="00DA525B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_x0000_s1044" type="#_x0000_t32" style="position:absolute;left:0;text-align:left;margin-left:229.2pt;margin-top:13.35pt;width:45.85pt;height:0;flip:x;z-index:26" o:connectortype="straight">
            <v:stroke endarrow="block"/>
          </v:shape>
        </w:pict>
      </w:r>
    </w:p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_x0000_s1045" type="#_x0000_t32" style="position:absolute;left:0;text-align:left;margin-left:350.3pt;margin-top:9.45pt;width:.05pt;height:20.8pt;z-index:27" o:connectortype="straight">
            <v:stroke endarrow="block"/>
          </v:shape>
        </w:pic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roundrect id="_x0000_s1046" style="position:absolute;left:0;text-align:left;margin-left:298.65pt;margin-top:-.25pt;width:131.55pt;height:34.15pt;z-index:16" arcsize="10923f" strokeweight="1.5pt">
            <v:shadow color="#868686"/>
            <v:textbox style="mso-next-textbox:#_x0000_s1046">
              <w:txbxContent>
                <w:p w:rsidR="00690C3E" w:rsidRPr="000B7CE1" w:rsidRDefault="00690C3E" w:rsidP="00DA525B">
                  <w:pPr>
                    <w:rPr>
                      <w:sz w:val="18"/>
                      <w:szCs w:val="18"/>
                    </w:rPr>
                  </w:pPr>
                  <w:r w:rsidRPr="000B7CE1">
                    <w:rPr>
                      <w:sz w:val="18"/>
                      <w:szCs w:val="18"/>
                    </w:rPr>
                    <w:t>Постановка ребенка на учет</w:t>
                  </w:r>
                </w:p>
              </w:txbxContent>
            </v:textbox>
          </v:roundrect>
        </w:pic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_x0000_s1047" type="#_x0000_t32" style="position:absolute;left:0;text-align:left;margin-left:350.95pt;margin-top:1.7pt;width:0;height:34.65pt;z-index:24" o:connectortype="straight">
            <v:stroke endarrow="block"/>
          </v:shape>
        </w:pict>
      </w:r>
    </w:p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_x0000_s1048" type="#_x0000_t32" style="position:absolute;left:0;text-align:left;margin-left:229.75pt;margin-top:6.75pt;width:120.55pt;height:0;z-index:37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49" type="#_x0000_t32" style="position:absolute;left:0;text-align:left;margin-left:229.2pt;margin-top:6.75pt;width:0;height:34.7pt;flip:y;z-index:36" o:connectortype="straight"/>
        </w:pic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58"/>
      </w:tblGrid>
      <w:tr w:rsidR="00925BB6" w:rsidRPr="00FA6275" w:rsidTr="007D1BEC">
        <w:trPr>
          <w:tblCellSpacing w:w="15" w:type="dxa"/>
        </w:trPr>
        <w:tc>
          <w:tcPr>
            <w:tcW w:w="498" w:type="dxa"/>
            <w:vAlign w:val="center"/>
          </w:tcPr>
          <w:p w:rsidR="00925BB6" w:rsidRPr="00FA6275" w:rsidRDefault="003D5D52" w:rsidP="00DA5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oundrect id="_x0000_s1050" style="position:absolute;left:0;text-align:left;margin-left:322.45pt;margin-top:1.9pt;width:96.95pt;height:40.2pt;z-index:22" arcsize="10923f" strokeweight="1.5pt">
                  <v:shadow color="#868686"/>
                  <v:textbox style="mso-next-textbox:#_x0000_s1050">
                    <w:txbxContent>
                      <w:p w:rsidR="00690C3E" w:rsidRPr="00252BEF" w:rsidRDefault="00690C3E" w:rsidP="00DA525B">
                        <w:pPr>
                          <w:rPr>
                            <w:sz w:val="18"/>
                            <w:szCs w:val="18"/>
                          </w:rPr>
                        </w:pPr>
                        <w:r w:rsidRPr="00252BEF">
                          <w:rPr>
                            <w:sz w:val="18"/>
                            <w:szCs w:val="18"/>
                          </w:rPr>
                          <w:t>Комплектование (доукомплектование)</w:t>
                        </w:r>
                      </w:p>
                      <w:p w:rsidR="00690C3E" w:rsidRPr="00D739F6" w:rsidRDefault="00690C3E" w:rsidP="00DA525B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690C3E" w:rsidRPr="00D739F6" w:rsidRDefault="00690C3E" w:rsidP="00DA525B"/>
                    </w:txbxContent>
                  </v:textbox>
                </v:roundrect>
              </w:pict>
            </w:r>
          </w:p>
        </w:tc>
      </w:tr>
    </w:tbl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roundrect id="_x0000_s1051" style="position:absolute;left:0;text-align:left;margin-left:122.4pt;margin-top:142.35pt;width:138.3pt;height:48.85pt;z-index:14;mso-position-horizontal-relative:text;mso-position-vertical-relative:text" arcsize="10923f" strokeweight="1.5pt">
            <v:shadow color="#868686"/>
            <v:textbox style="mso-next-textbox:#_x0000_s1051">
              <w:txbxContent>
                <w:p w:rsidR="00690C3E" w:rsidRPr="000B7CE1" w:rsidRDefault="00690C3E" w:rsidP="00DA525B">
                  <w:pPr>
                    <w:rPr>
                      <w:sz w:val="18"/>
                      <w:szCs w:val="18"/>
                    </w:rPr>
                  </w:pPr>
                  <w:r w:rsidRPr="000B7CE1">
                    <w:rPr>
                      <w:sz w:val="18"/>
                      <w:szCs w:val="18"/>
                    </w:rPr>
                    <w:t xml:space="preserve">Отказ в зачисление в ДОУ, если заявитель не представил документы </w:t>
                  </w:r>
                  <w:r>
                    <w:rPr>
                      <w:sz w:val="18"/>
                      <w:szCs w:val="18"/>
                    </w:rPr>
                    <w:t>или не обратился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shape id="_x0000_s1052" type="#_x0000_t32" style="position:absolute;left:0;text-align:left;margin-left:260.7pt;margin-top:161pt;width:42.5pt;height:.05pt;flip:x;z-index:21;mso-position-horizontal-relative:text;mso-position-vertical-relative:text" o:connectortype="straight" strokeweight="1.5pt">
            <v:stroke endarrow="block"/>
            <v:shadow color="#868686"/>
          </v:shape>
        </w:pict>
      </w:r>
      <w:r>
        <w:rPr>
          <w:noProof/>
          <w:sz w:val="24"/>
          <w:szCs w:val="24"/>
        </w:rPr>
        <w:pict>
          <v:roundrect id="_x0000_s1053" style="position:absolute;left:0;text-align:left;margin-left:298.65pt;margin-top:198.3pt;width:138.3pt;height:41.15pt;z-index:28;mso-position-horizontal-relative:text;mso-position-vertical-relative:text" arcsize="10923f" strokeweight="1.5pt">
            <v:shadow color="#868686"/>
            <v:textbox style="mso-next-textbox:#_x0000_s1053">
              <w:txbxContent>
                <w:p w:rsidR="00690C3E" w:rsidRPr="000B7CE1" w:rsidRDefault="00690C3E" w:rsidP="00DA525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З</w:t>
                  </w:r>
                  <w:r w:rsidRPr="000B7CE1">
                    <w:rPr>
                      <w:sz w:val="18"/>
                      <w:szCs w:val="18"/>
                    </w:rPr>
                    <w:t xml:space="preserve">ачисление в ДОУ, если заявитель представил </w:t>
                  </w:r>
                  <w:r>
                    <w:rPr>
                      <w:sz w:val="18"/>
                      <w:szCs w:val="18"/>
                    </w:rPr>
                    <w:t xml:space="preserve">все </w:t>
                  </w:r>
                  <w:r w:rsidRPr="000B7CE1">
                    <w:rPr>
                      <w:sz w:val="18"/>
                      <w:szCs w:val="18"/>
                    </w:rPr>
                    <w:t xml:space="preserve">документы 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shape id="_x0000_s1054" type="#_x0000_t32" style="position:absolute;left:0;text-align:left;margin-left:351.55pt;margin-top:184.8pt;width:.05pt;height:13.45pt;z-index:34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roundrect id="_x0000_s1055" style="position:absolute;left:0;text-align:left;margin-left:303.2pt;margin-top:139.15pt;width:131.55pt;height:42.45pt;z-index:25;mso-position-horizontal-relative:text;mso-position-vertical-relative:text" arcsize="10923f" strokeweight="1.5pt">
            <v:shadow color="#868686"/>
            <v:textbox style="mso-next-textbox:#_x0000_s1055">
              <w:txbxContent>
                <w:p w:rsidR="00690C3E" w:rsidRPr="000B7CE1" w:rsidRDefault="00690C3E" w:rsidP="00DA525B">
                  <w:pPr>
                    <w:rPr>
                      <w:sz w:val="18"/>
                      <w:szCs w:val="18"/>
                    </w:rPr>
                  </w:pPr>
                  <w:r w:rsidRPr="000B7CE1">
                    <w:rPr>
                      <w:sz w:val="18"/>
                      <w:szCs w:val="18"/>
                    </w:rPr>
                    <w:t>Обращение в ДОУ для зачисления ребенка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</w:rPr>
        <w:pict>
          <v:shape id="_x0000_s1056" type="#_x0000_t32" style="position:absolute;left:0;text-align:left;margin-left:351.6pt;margin-top:122.4pt;width:0;height:16.75pt;z-index:33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roundrect id="_x0000_s1057" style="position:absolute;left:0;text-align:left;margin-left:299.35pt;margin-top:95.4pt;width:138.3pt;height:27pt;z-index:17;mso-position-horizontal-relative:text;mso-position-vertical-relative:text" arcsize="10923f" strokeweight="1.5pt">
            <v:shadow color="#868686"/>
            <v:textbox style="mso-next-textbox:#_x0000_s1057">
              <w:txbxContent>
                <w:p w:rsidR="00690C3E" w:rsidRPr="00756858" w:rsidRDefault="00690C3E" w:rsidP="00DA525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Решение о зачислении</w:t>
                  </w:r>
                </w:p>
                <w:p w:rsidR="00690C3E" w:rsidRDefault="00690C3E" w:rsidP="00DA525B"/>
              </w:txbxContent>
            </v:textbox>
          </v:roundrect>
        </w:pict>
      </w:r>
      <w:r>
        <w:rPr>
          <w:noProof/>
          <w:sz w:val="24"/>
          <w:szCs w:val="24"/>
        </w:rPr>
        <w:pict>
          <v:shape id="_x0000_s1058" type="#_x0000_t32" style="position:absolute;left:0;text-align:left;margin-left:350.9pt;margin-top:62pt;width:.05pt;height:33.4pt;z-index:32;mso-position-horizontal-relative:text;mso-position-vertical-relative:text" o:connectortype="straight">
            <v:stroke endarrow="block"/>
          </v:shape>
        </w:pict>
      </w:r>
      <w:r>
        <w:rPr>
          <w:noProof/>
          <w:sz w:val="24"/>
          <w:szCs w:val="24"/>
        </w:rPr>
        <w:pict>
          <v:shape id="_x0000_s1059" type="#_x0000_t32" style="position:absolute;left:0;text-align:left;margin-left:350.95pt;margin-top:62pt;width:111.05pt;height:0;flip:x;z-index:31;mso-position-horizontal-relative:text;mso-position-vertical-relative:text" o:connectortype="straight"/>
        </w:pict>
      </w:r>
      <w:r>
        <w:rPr>
          <w:noProof/>
          <w:sz w:val="24"/>
          <w:szCs w:val="24"/>
        </w:rPr>
        <w:pict>
          <v:shape id="_x0000_s1060" type="#_x0000_t32" style="position:absolute;left:0;text-align:left;margin-left:462pt;margin-top:17.65pt;width:0;height:44.35pt;z-index:30;mso-position-horizontal-relative:text;mso-position-vertical-relative:text" o:connectortype="straight"/>
        </w:pict>
      </w:r>
      <w:r>
        <w:rPr>
          <w:noProof/>
          <w:sz w:val="24"/>
          <w:szCs w:val="24"/>
        </w:rPr>
        <w:pict>
          <v:shape id="_x0000_s1061" type="#_x0000_t32" style="position:absolute;left:0;text-align:left;margin-left:407.45pt;margin-top:17.65pt;width:54.55pt;height:0;z-index:29;mso-position-horizontal-relative:text;mso-position-vertical-relative:text" o:connectortype="straight"/>
        </w:pict>
      </w:r>
      <w:r w:rsidR="00925BB6" w:rsidRPr="00FA6275">
        <w:rPr>
          <w:rFonts w:ascii="Times New Roman" w:hAnsi="Times New Roman"/>
          <w:sz w:val="24"/>
          <w:szCs w:val="24"/>
        </w:rPr>
        <w:tab/>
      </w:r>
      <w:r w:rsidR="00925BB6" w:rsidRPr="00FA6275">
        <w:rPr>
          <w:rFonts w:ascii="Times New Roman" w:hAnsi="Times New Roman"/>
          <w:sz w:val="24"/>
          <w:szCs w:val="24"/>
        </w:rPr>
        <w:tab/>
      </w:r>
      <w:r w:rsidR="00925BB6" w:rsidRPr="00FA6275">
        <w:rPr>
          <w:rFonts w:ascii="Times New Roman" w:hAnsi="Times New Roman"/>
          <w:sz w:val="24"/>
          <w:szCs w:val="24"/>
        </w:rPr>
        <w:tab/>
      </w:r>
      <w:r w:rsidR="00925BB6" w:rsidRPr="00FA6275">
        <w:rPr>
          <w:rFonts w:ascii="Times New Roman" w:hAnsi="Times New Roman"/>
          <w:sz w:val="24"/>
          <w:szCs w:val="24"/>
        </w:rPr>
        <w:tab/>
      </w:r>
      <w:r w:rsidR="00925BB6" w:rsidRPr="00FA6275">
        <w:rPr>
          <w:rFonts w:ascii="Times New Roman" w:hAnsi="Times New Roman"/>
          <w:sz w:val="24"/>
          <w:szCs w:val="24"/>
        </w:rPr>
        <w:tab/>
      </w:r>
      <w:r w:rsidR="00925BB6" w:rsidRPr="00FA6275">
        <w:rPr>
          <w:rFonts w:ascii="Times New Roman" w:hAnsi="Times New Roman"/>
          <w:sz w:val="24"/>
          <w:szCs w:val="24"/>
        </w:rPr>
        <w:tab/>
        <w:t xml:space="preserve">      Нет свободных мест</w:t>
      </w:r>
      <w:r w:rsidR="00925BB6" w:rsidRPr="00FA6275">
        <w:rPr>
          <w:rFonts w:ascii="Times New Roman" w:hAnsi="Times New Roman"/>
          <w:sz w:val="24"/>
          <w:szCs w:val="24"/>
        </w:rPr>
        <w:tab/>
      </w:r>
      <w:r w:rsidR="00925BB6" w:rsidRPr="00FA6275">
        <w:rPr>
          <w:rFonts w:ascii="Times New Roman" w:hAnsi="Times New Roman"/>
          <w:sz w:val="24"/>
          <w:szCs w:val="24"/>
        </w:rPr>
        <w:tab/>
      </w:r>
      <w:r w:rsidR="00925BB6" w:rsidRPr="00FA6275">
        <w:rPr>
          <w:rFonts w:ascii="Times New Roman" w:hAnsi="Times New Roman"/>
          <w:sz w:val="24"/>
          <w:szCs w:val="24"/>
        </w:rPr>
        <w:tab/>
        <w:t xml:space="preserve">              Есть                                                                                                                                                                                   </w:t>
      </w:r>
    </w:p>
    <w:p w:rsidR="00925BB6" w:rsidRPr="00FA6275" w:rsidRDefault="00925BB6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2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свободные </w:t>
      </w:r>
    </w:p>
    <w:p w:rsidR="00925BB6" w:rsidRPr="00FA6275" w:rsidRDefault="003D5D52" w:rsidP="00DA52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</w:rPr>
        <w:pict>
          <v:shape id="_x0000_s1062" type="#_x0000_t32" style="position:absolute;left:0;text-align:left;margin-left:229.2pt;margin-top:2.45pt;width:81.3pt;height:0;flip:x;z-index:35" o:connectortype="straight"/>
        </w:pict>
      </w:r>
      <w:r w:rsidR="00925BB6" w:rsidRPr="00FA62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места</w:t>
      </w:r>
    </w:p>
    <w:p w:rsidR="00925BB6" w:rsidRPr="00FA6275" w:rsidRDefault="00925BB6" w:rsidP="00DA525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925BB6" w:rsidRPr="00FA6275" w:rsidSect="00C0428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D52" w:rsidRDefault="003D5D52" w:rsidP="003F5C64">
      <w:pPr>
        <w:spacing w:after="0" w:line="240" w:lineRule="auto"/>
      </w:pPr>
      <w:r>
        <w:separator/>
      </w:r>
    </w:p>
  </w:endnote>
  <w:endnote w:type="continuationSeparator" w:id="0">
    <w:p w:rsidR="003D5D52" w:rsidRDefault="003D5D52" w:rsidP="003F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3E" w:rsidRDefault="00690C3E" w:rsidP="007D1BE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90C3E" w:rsidRDefault="00690C3E" w:rsidP="007D1BEC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3E" w:rsidRDefault="00690C3E" w:rsidP="007D1BE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E1C9A">
      <w:rPr>
        <w:rStyle w:val="af0"/>
        <w:noProof/>
      </w:rPr>
      <w:t>1</w:t>
    </w:r>
    <w:r>
      <w:rPr>
        <w:rStyle w:val="af0"/>
      </w:rPr>
      <w:fldChar w:fldCharType="end"/>
    </w:r>
  </w:p>
  <w:p w:rsidR="00690C3E" w:rsidRDefault="00690C3E" w:rsidP="007D1BEC">
    <w:pPr>
      <w:pStyle w:val="a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3E" w:rsidRPr="005D3721" w:rsidRDefault="00690C3E" w:rsidP="007D1BEC">
    <w:pPr>
      <w:pStyle w:val="a"/>
      <w:numPr>
        <w:ilvl w:val="0"/>
        <w:numId w:val="0"/>
      </w:numPr>
      <w:jc w:val="center"/>
      <w:rPr>
        <w:rStyle w:val="af0"/>
      </w:rPr>
    </w:pPr>
    <w:r w:rsidRPr="005D3721">
      <w:rPr>
        <w:rStyle w:val="af0"/>
      </w:rPr>
      <w:fldChar w:fldCharType="begin"/>
    </w:r>
    <w:r w:rsidRPr="005D3721">
      <w:rPr>
        <w:rStyle w:val="af0"/>
      </w:rPr>
      <w:instrText xml:space="preserve"> PAGE   \* MERGEFORMAT </w:instrText>
    </w:r>
    <w:r w:rsidRPr="005D3721">
      <w:rPr>
        <w:rStyle w:val="af0"/>
      </w:rPr>
      <w:fldChar w:fldCharType="separate"/>
    </w:r>
    <w:r w:rsidR="004E1C9A">
      <w:rPr>
        <w:rStyle w:val="af0"/>
        <w:noProof/>
      </w:rPr>
      <w:t>45</w:t>
    </w:r>
    <w:r w:rsidRPr="005D3721">
      <w:rPr>
        <w:rStyle w:val="af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D52" w:rsidRDefault="003D5D52" w:rsidP="003F5C64">
      <w:pPr>
        <w:spacing w:after="0" w:line="240" w:lineRule="auto"/>
      </w:pPr>
      <w:r>
        <w:separator/>
      </w:r>
    </w:p>
  </w:footnote>
  <w:footnote w:type="continuationSeparator" w:id="0">
    <w:p w:rsidR="003D5D52" w:rsidRDefault="003D5D52" w:rsidP="003F5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636"/>
    <w:multiLevelType w:val="hybridMultilevel"/>
    <w:tmpl w:val="6690F95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A16545"/>
    <w:multiLevelType w:val="hybridMultilevel"/>
    <w:tmpl w:val="D52200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89E3A50"/>
    <w:multiLevelType w:val="hybridMultilevel"/>
    <w:tmpl w:val="82DC9B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E4F2F5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>
    <w:nsid w:val="14704C0E"/>
    <w:multiLevelType w:val="multilevel"/>
    <w:tmpl w:val="2B64F9C4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5">
    <w:nsid w:val="19754E1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F373127"/>
    <w:multiLevelType w:val="multilevel"/>
    <w:tmpl w:val="454851EE"/>
    <w:styleLink w:val="a1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>
    <w:nsid w:val="221C4A39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D16CE2"/>
    <w:multiLevelType w:val="multilevel"/>
    <w:tmpl w:val="BDC00BCC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lvlText w:val=""/>
      <w:lvlJc w:val="left"/>
      <w:pPr>
        <w:ind w:left="128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9">
    <w:nsid w:val="2D427435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C01B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2FA56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3450ECC"/>
    <w:multiLevelType w:val="multilevel"/>
    <w:tmpl w:val="BDC00BCC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lvlText w:val=""/>
      <w:lvlJc w:val="left"/>
      <w:pPr>
        <w:ind w:left="128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3">
    <w:nsid w:val="35F23905"/>
    <w:multiLevelType w:val="hybridMultilevel"/>
    <w:tmpl w:val="B8F876A0"/>
    <w:lvl w:ilvl="0" w:tplc="4A0E53CA">
      <w:start w:val="1"/>
      <w:numFmt w:val="upperRoman"/>
      <w:pStyle w:val="1"/>
      <w:lvlText w:val="%1."/>
      <w:lvlJc w:val="right"/>
      <w:pPr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44FAA068">
      <w:start w:val="1"/>
      <w:numFmt w:val="decimal"/>
      <w:lvlText w:val="%3."/>
      <w:lvlJc w:val="left"/>
      <w:pPr>
        <w:ind w:left="288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C9D21D6"/>
    <w:multiLevelType w:val="hybridMultilevel"/>
    <w:tmpl w:val="CD1AFB86"/>
    <w:lvl w:ilvl="0" w:tplc="832EDB52">
      <w:start w:val="1"/>
      <w:numFmt w:val="bullet"/>
      <w:pStyle w:val="a2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094C0C"/>
    <w:multiLevelType w:val="hybridMultilevel"/>
    <w:tmpl w:val="D52200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49AD4213"/>
    <w:multiLevelType w:val="hybridMultilevel"/>
    <w:tmpl w:val="08A4CF0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D9F033C"/>
    <w:multiLevelType w:val="hybridMultilevel"/>
    <w:tmpl w:val="FB60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635997"/>
    <w:multiLevelType w:val="multilevel"/>
    <w:tmpl w:val="67A47B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4D40F0E"/>
    <w:multiLevelType w:val="hybridMultilevel"/>
    <w:tmpl w:val="A15E1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828A0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76044BA"/>
    <w:multiLevelType w:val="multilevel"/>
    <w:tmpl w:val="2EF003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5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1">
    <w:nsid w:val="57CB5C09"/>
    <w:multiLevelType w:val="hybridMultilevel"/>
    <w:tmpl w:val="FB60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EB2C2C"/>
    <w:multiLevelType w:val="hybridMultilevel"/>
    <w:tmpl w:val="821E52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42C4191"/>
    <w:multiLevelType w:val="multilevel"/>
    <w:tmpl w:val="B674102C"/>
    <w:lvl w:ilvl="0">
      <w:start w:val="1"/>
      <w:numFmt w:val="decimal"/>
      <w:pStyle w:val="a3"/>
      <w:suff w:val="space"/>
      <w:lvlText w:val="%1."/>
      <w:lvlJc w:val="left"/>
      <w:pPr>
        <w:ind w:left="794" w:hanging="250"/>
      </w:pPr>
      <w:rPr>
        <w:rFonts w:cs="Times New Roman" w:hint="default"/>
      </w:rPr>
    </w:lvl>
    <w:lvl w:ilvl="1">
      <w:start w:val="1"/>
      <w:numFmt w:val="decimal"/>
      <w:pStyle w:val="20"/>
      <w:suff w:val="space"/>
      <w:lvlText w:val="%1.%2."/>
      <w:lvlJc w:val="left"/>
      <w:pPr>
        <w:ind w:left="1191" w:hanging="398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92" w:hanging="250"/>
      </w:pPr>
      <w:rPr>
        <w:rFonts w:cs="Times New Roman"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541" w:hanging="25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790" w:hanging="25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39" w:hanging="25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88" w:hanging="25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37" w:hanging="25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786" w:hanging="250"/>
      </w:pPr>
      <w:rPr>
        <w:rFonts w:cs="Times New Roman" w:hint="default"/>
      </w:rPr>
    </w:lvl>
  </w:abstractNum>
  <w:abstractNum w:abstractNumId="24">
    <w:nsid w:val="6DCE403A"/>
    <w:multiLevelType w:val="hybridMultilevel"/>
    <w:tmpl w:val="703051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724D514F"/>
    <w:multiLevelType w:val="multilevel"/>
    <w:tmpl w:val="155CA7F4"/>
    <w:lvl w:ilvl="0">
      <w:start w:val="1"/>
      <w:numFmt w:val="decimal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6">
    <w:nsid w:val="742C134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7"/>
  </w:num>
  <w:num w:numId="5">
    <w:abstractNumId w:val="6"/>
    <w:lvlOverride w:ilvl="0">
      <w:lvl w:ilvl="0">
        <w:start w:val="1"/>
        <w:numFmt w:val="decimal"/>
        <w:suff w:val="space"/>
        <w:lvlText w:val="%1."/>
        <w:lvlJc w:val="left"/>
        <w:rPr>
          <w:rFonts w:cs="Times New Roman"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568"/>
        </w:pPr>
        <w:rPr>
          <w:rFonts w:cs="Times New Roman"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rPr>
          <w:rFonts w:cs="Times New Roman" w:hint="default"/>
          <w:b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cs="Times New Roman" w:hint="default"/>
        </w:rPr>
      </w:lvl>
    </w:lvlOverride>
  </w:num>
  <w:num w:numId="6">
    <w:abstractNumId w:val="14"/>
  </w:num>
  <w:num w:numId="7">
    <w:abstractNumId w:val="20"/>
  </w:num>
  <w:num w:numId="8">
    <w:abstractNumId w:val="5"/>
  </w:num>
  <w:num w:numId="9">
    <w:abstractNumId w:val="23"/>
  </w:num>
  <w:num w:numId="10">
    <w:abstractNumId w:val="23"/>
    <w:lvlOverride w:ilvl="0">
      <w:lvl w:ilvl="0">
        <w:start w:val="1"/>
        <w:numFmt w:val="decimal"/>
        <w:pStyle w:val="a3"/>
        <w:suff w:val="space"/>
        <w:lvlText w:val="%1."/>
        <w:lvlJc w:val="left"/>
        <w:pPr>
          <w:ind w:left="794" w:hanging="25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20"/>
        <w:suff w:val="space"/>
        <w:lvlText w:val="%1.%2."/>
        <w:lvlJc w:val="left"/>
        <w:pPr>
          <w:ind w:left="1191" w:hanging="398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1292" w:hanging="250"/>
        </w:pPr>
        <w:rPr>
          <w:rFonts w:cs="Times New Roman" w:hint="default"/>
          <w:b w:val="0"/>
        </w:rPr>
      </w:lvl>
    </w:lvlOverride>
    <w:lvlOverride w:ilvl="3">
      <w:lvl w:ilvl="3">
        <w:start w:val="1"/>
        <w:numFmt w:val="decimal"/>
        <w:suff w:val="space"/>
        <w:lvlText w:val="%1.%2.%3.%4."/>
        <w:lvlJc w:val="left"/>
        <w:pPr>
          <w:ind w:left="1541" w:hanging="250"/>
        </w:pPr>
        <w:rPr>
          <w:rFonts w:cs="Times New Roman" w:hint="default"/>
          <w:b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790" w:hanging="25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039" w:hanging="25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288" w:hanging="25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37" w:hanging="25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86" w:hanging="250"/>
        </w:pPr>
        <w:rPr>
          <w:rFonts w:cs="Times New Roman" w:hint="default"/>
        </w:rPr>
      </w:lvl>
    </w:lvlOverride>
  </w:num>
  <w:num w:numId="11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510" w:hanging="51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none"/>
        <w:lvlRestart w:val="0"/>
        <w:pStyle w:val="a0"/>
        <w:lvlText w:val="–"/>
        <w:lvlJc w:val="left"/>
        <w:pPr>
          <w:ind w:left="680" w:hanging="170"/>
        </w:pPr>
        <w:rPr>
          <w:rFonts w:cs="Times New Roman" w:hint="default"/>
        </w:rPr>
      </w:lvl>
    </w:lvlOverride>
    <w:lvlOverride w:ilvl="2">
      <w:lvl w:ilvl="2">
        <w:start w:val="1"/>
        <w:numFmt w:val="bullet"/>
        <w:pStyle w:val="2"/>
        <w:lvlText w:val=""/>
        <w:lvlJc w:val="left"/>
        <w:pPr>
          <w:ind w:left="794" w:hanging="114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cs="Times New Roman" w:hint="default"/>
        </w:rPr>
      </w:lvl>
    </w:lvlOverride>
  </w:num>
  <w:num w:numId="12">
    <w:abstractNumId w:val="24"/>
  </w:num>
  <w:num w:numId="13">
    <w:abstractNumId w:val="1"/>
  </w:num>
  <w:num w:numId="14">
    <w:abstractNumId w:val="0"/>
  </w:num>
  <w:num w:numId="15">
    <w:abstractNumId w:val="12"/>
  </w:num>
  <w:num w:numId="16">
    <w:abstractNumId w:val="21"/>
  </w:num>
  <w:num w:numId="17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510" w:hanging="51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none"/>
        <w:lvlRestart w:val="0"/>
        <w:pStyle w:val="a0"/>
        <w:lvlText w:val="–"/>
        <w:lvlJc w:val="left"/>
        <w:pPr>
          <w:ind w:left="680" w:hanging="170"/>
        </w:pPr>
        <w:rPr>
          <w:rFonts w:cs="Times New Roman" w:hint="default"/>
        </w:rPr>
      </w:lvl>
    </w:lvlOverride>
    <w:lvlOverride w:ilvl="2">
      <w:lvl w:ilvl="2">
        <w:start w:val="1"/>
        <w:numFmt w:val="bullet"/>
        <w:pStyle w:val="2"/>
        <w:lvlText w:val=""/>
        <w:lvlJc w:val="left"/>
        <w:pPr>
          <w:ind w:left="1287" w:hanging="607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cs="Times New Roman" w:hint="default"/>
        </w:rPr>
      </w:lvl>
    </w:lvlOverride>
  </w:num>
  <w:num w:numId="18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510" w:hanging="51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none"/>
        <w:lvlRestart w:val="0"/>
        <w:pStyle w:val="a0"/>
        <w:lvlText w:val="–"/>
        <w:lvlJc w:val="left"/>
        <w:pPr>
          <w:ind w:left="680" w:hanging="170"/>
        </w:pPr>
        <w:rPr>
          <w:rFonts w:cs="Times New Roman" w:hint="default"/>
        </w:rPr>
      </w:lvl>
    </w:lvlOverride>
    <w:lvlOverride w:ilvl="2">
      <w:lvl w:ilvl="2">
        <w:start w:val="1"/>
        <w:numFmt w:val="bullet"/>
        <w:pStyle w:val="2"/>
        <w:lvlText w:val=""/>
        <w:lvlJc w:val="left"/>
        <w:pPr>
          <w:ind w:left="737" w:hanging="57"/>
        </w:pPr>
        <w:rPr>
          <w:rFonts w:ascii="Symbol" w:hAnsi="Symbol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cs="Times New Roman" w:hint="default"/>
        </w:rPr>
      </w:lvl>
    </w:lvlOverride>
  </w:num>
  <w:num w:numId="19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510" w:hanging="51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none"/>
        <w:lvlRestart w:val="0"/>
        <w:pStyle w:val="a0"/>
        <w:lvlText w:val="–"/>
        <w:lvlJc w:val="left"/>
        <w:pPr>
          <w:ind w:left="680" w:hanging="170"/>
        </w:pPr>
        <w:rPr>
          <w:rFonts w:cs="Times New Roman" w:hint="default"/>
        </w:rPr>
      </w:lvl>
    </w:lvlOverride>
    <w:lvlOverride w:ilvl="2">
      <w:lvl w:ilvl="2">
        <w:start w:val="1"/>
        <w:numFmt w:val="bullet"/>
        <w:pStyle w:val="2"/>
        <w:lvlText w:val=""/>
        <w:lvlJc w:val="left"/>
        <w:pPr>
          <w:ind w:left="851" w:hanging="171"/>
        </w:pPr>
        <w:rPr>
          <w:rFonts w:ascii="Symbol" w:hAnsi="Symbol" w:hint="default"/>
          <w:sz w:val="18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cs="Times New Roman" w:hint="default"/>
        </w:rPr>
      </w:lvl>
    </w:lvlOverride>
  </w:num>
  <w:num w:numId="20">
    <w:abstractNumId w:val="16"/>
  </w:num>
  <w:num w:numId="21">
    <w:abstractNumId w:val="15"/>
  </w:num>
  <w:num w:numId="22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510" w:hanging="51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none"/>
        <w:lvlRestart w:val="0"/>
        <w:pStyle w:val="a0"/>
        <w:lvlText w:val="–"/>
        <w:lvlJc w:val="left"/>
        <w:pPr>
          <w:ind w:left="680" w:hanging="170"/>
        </w:pPr>
        <w:rPr>
          <w:rFonts w:cs="Times New Roman" w:hint="default"/>
        </w:rPr>
      </w:lvl>
    </w:lvlOverride>
    <w:lvlOverride w:ilvl="2">
      <w:lvl w:ilvl="2">
        <w:start w:val="1"/>
        <w:numFmt w:val="bullet"/>
        <w:pStyle w:val="2"/>
        <w:lvlText w:val=""/>
        <w:lvlJc w:val="left"/>
        <w:pPr>
          <w:ind w:left="794" w:hanging="114"/>
        </w:pPr>
        <w:rPr>
          <w:rFonts w:ascii="Symbol" w:hAnsi="Symbol" w:hint="default"/>
          <w:sz w:val="18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cs="Times New Roman" w:hint="default"/>
        </w:rPr>
      </w:lvl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2"/>
  </w:num>
  <w:num w:numId="27">
    <w:abstractNumId w:val="2"/>
  </w:num>
  <w:num w:numId="28">
    <w:abstractNumId w:val="10"/>
  </w:num>
  <w:num w:numId="29">
    <w:abstractNumId w:val="11"/>
  </w:num>
  <w:num w:numId="30">
    <w:abstractNumId w:val="25"/>
  </w:num>
  <w:num w:numId="31">
    <w:abstractNumId w:val="17"/>
  </w:num>
  <w:num w:numId="32">
    <w:abstractNumId w:val="19"/>
  </w:num>
  <w:num w:numId="33">
    <w:abstractNumId w:val="6"/>
  </w:num>
  <w:num w:numId="34">
    <w:abstractNumId w:val="3"/>
  </w:num>
  <w:num w:numId="35">
    <w:abstractNumId w:val="2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25B"/>
    <w:rsid w:val="0002657F"/>
    <w:rsid w:val="00027911"/>
    <w:rsid w:val="00030529"/>
    <w:rsid w:val="00046AF5"/>
    <w:rsid w:val="000553EB"/>
    <w:rsid w:val="000B00E1"/>
    <w:rsid w:val="000B7CE1"/>
    <w:rsid w:val="000D775B"/>
    <w:rsid w:val="000E1308"/>
    <w:rsid w:val="00111CFD"/>
    <w:rsid w:val="00113535"/>
    <w:rsid w:val="0011400C"/>
    <w:rsid w:val="001433A8"/>
    <w:rsid w:val="001466F7"/>
    <w:rsid w:val="00180B10"/>
    <w:rsid w:val="00197077"/>
    <w:rsid w:val="00197C71"/>
    <w:rsid w:val="001A2354"/>
    <w:rsid w:val="001C55D6"/>
    <w:rsid w:val="001C6B38"/>
    <w:rsid w:val="001D0044"/>
    <w:rsid w:val="001D62FC"/>
    <w:rsid w:val="001F5273"/>
    <w:rsid w:val="00217E30"/>
    <w:rsid w:val="00252BEF"/>
    <w:rsid w:val="00285C44"/>
    <w:rsid w:val="002860C4"/>
    <w:rsid w:val="00287DEB"/>
    <w:rsid w:val="00297FF2"/>
    <w:rsid w:val="002A0E0C"/>
    <w:rsid w:val="002D5F07"/>
    <w:rsid w:val="0034582E"/>
    <w:rsid w:val="00346EA5"/>
    <w:rsid w:val="00373BFB"/>
    <w:rsid w:val="00383C8F"/>
    <w:rsid w:val="003C692C"/>
    <w:rsid w:val="003D5D52"/>
    <w:rsid w:val="003E05EC"/>
    <w:rsid w:val="003F5C64"/>
    <w:rsid w:val="0041425B"/>
    <w:rsid w:val="00421769"/>
    <w:rsid w:val="00434E0B"/>
    <w:rsid w:val="00437ED2"/>
    <w:rsid w:val="004510E4"/>
    <w:rsid w:val="00457B6C"/>
    <w:rsid w:val="004A3CA5"/>
    <w:rsid w:val="004A4651"/>
    <w:rsid w:val="004B31CC"/>
    <w:rsid w:val="004C6A1A"/>
    <w:rsid w:val="004D4F06"/>
    <w:rsid w:val="004E1C9A"/>
    <w:rsid w:val="005361AD"/>
    <w:rsid w:val="00543111"/>
    <w:rsid w:val="00570931"/>
    <w:rsid w:val="00573456"/>
    <w:rsid w:val="005844C4"/>
    <w:rsid w:val="005A2346"/>
    <w:rsid w:val="005B73DE"/>
    <w:rsid w:val="005D3721"/>
    <w:rsid w:val="005E7120"/>
    <w:rsid w:val="005F087A"/>
    <w:rsid w:val="005F31B1"/>
    <w:rsid w:val="00602713"/>
    <w:rsid w:val="00602C7A"/>
    <w:rsid w:val="006033FD"/>
    <w:rsid w:val="006131BA"/>
    <w:rsid w:val="00614DD3"/>
    <w:rsid w:val="006224A4"/>
    <w:rsid w:val="00630D08"/>
    <w:rsid w:val="00637556"/>
    <w:rsid w:val="00641C2A"/>
    <w:rsid w:val="00651594"/>
    <w:rsid w:val="00662301"/>
    <w:rsid w:val="006757B8"/>
    <w:rsid w:val="00690C3E"/>
    <w:rsid w:val="006A0A3E"/>
    <w:rsid w:val="006A4CA4"/>
    <w:rsid w:val="006A7321"/>
    <w:rsid w:val="006C4E94"/>
    <w:rsid w:val="007016D1"/>
    <w:rsid w:val="00717DD7"/>
    <w:rsid w:val="00721EFE"/>
    <w:rsid w:val="00732867"/>
    <w:rsid w:val="007501B1"/>
    <w:rsid w:val="00756858"/>
    <w:rsid w:val="007843A9"/>
    <w:rsid w:val="0079247F"/>
    <w:rsid w:val="007C1BA1"/>
    <w:rsid w:val="007C43C5"/>
    <w:rsid w:val="007D1BEC"/>
    <w:rsid w:val="007D6A60"/>
    <w:rsid w:val="00800186"/>
    <w:rsid w:val="0080333E"/>
    <w:rsid w:val="008041A4"/>
    <w:rsid w:val="00836848"/>
    <w:rsid w:val="00844FA0"/>
    <w:rsid w:val="0085242A"/>
    <w:rsid w:val="00894199"/>
    <w:rsid w:val="008A7510"/>
    <w:rsid w:val="008F5A79"/>
    <w:rsid w:val="008F68BD"/>
    <w:rsid w:val="008F7A38"/>
    <w:rsid w:val="00920D0A"/>
    <w:rsid w:val="00925BB6"/>
    <w:rsid w:val="00994DD6"/>
    <w:rsid w:val="009B52FC"/>
    <w:rsid w:val="00A10E50"/>
    <w:rsid w:val="00A55C9F"/>
    <w:rsid w:val="00A67728"/>
    <w:rsid w:val="00A75F83"/>
    <w:rsid w:val="00A8626D"/>
    <w:rsid w:val="00AB3F60"/>
    <w:rsid w:val="00AB7406"/>
    <w:rsid w:val="00AC044D"/>
    <w:rsid w:val="00AC34BF"/>
    <w:rsid w:val="00AE7CC2"/>
    <w:rsid w:val="00B14C53"/>
    <w:rsid w:val="00B60151"/>
    <w:rsid w:val="00BA014B"/>
    <w:rsid w:val="00BC5C4C"/>
    <w:rsid w:val="00BC5EBD"/>
    <w:rsid w:val="00BC6F2A"/>
    <w:rsid w:val="00BE3E67"/>
    <w:rsid w:val="00BF790F"/>
    <w:rsid w:val="00C04287"/>
    <w:rsid w:val="00C25716"/>
    <w:rsid w:val="00C548EF"/>
    <w:rsid w:val="00C747F0"/>
    <w:rsid w:val="00CC408D"/>
    <w:rsid w:val="00CD22D6"/>
    <w:rsid w:val="00CE09E4"/>
    <w:rsid w:val="00D22602"/>
    <w:rsid w:val="00D55DB9"/>
    <w:rsid w:val="00D608FD"/>
    <w:rsid w:val="00D625D5"/>
    <w:rsid w:val="00D739F6"/>
    <w:rsid w:val="00D840CC"/>
    <w:rsid w:val="00D95347"/>
    <w:rsid w:val="00DA3F42"/>
    <w:rsid w:val="00DA525B"/>
    <w:rsid w:val="00DA746B"/>
    <w:rsid w:val="00DC7C0F"/>
    <w:rsid w:val="00E003CF"/>
    <w:rsid w:val="00E1362F"/>
    <w:rsid w:val="00EB5AE9"/>
    <w:rsid w:val="00F071FA"/>
    <w:rsid w:val="00F13AE4"/>
    <w:rsid w:val="00F156AA"/>
    <w:rsid w:val="00F41EAC"/>
    <w:rsid w:val="00F423E2"/>
    <w:rsid w:val="00F43E66"/>
    <w:rsid w:val="00F56304"/>
    <w:rsid w:val="00F603D1"/>
    <w:rsid w:val="00F776E0"/>
    <w:rsid w:val="00F84806"/>
    <w:rsid w:val="00F86896"/>
    <w:rsid w:val="00FA6275"/>
    <w:rsid w:val="00FB02A2"/>
    <w:rsid w:val="00FB2A4C"/>
    <w:rsid w:val="00FB2A74"/>
    <w:rsid w:val="00FE09E4"/>
    <w:rsid w:val="00FE7983"/>
    <w:rsid w:val="00FF11D2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3"/>
    <o:shapelayout v:ext="edit">
      <o:idmap v:ext="edit" data="1"/>
      <o:rules v:ext="edit">
        <o:r id="V:Rule1" type="connector" idref="#_x0000_s1061"/>
        <o:r id="V:Rule2" type="connector" idref="#_x0000_s1038"/>
        <o:r id="V:Rule3" type="connector" idref="#_x0000_s1047"/>
        <o:r id="V:Rule4" type="connector" idref="#_x0000_s1041"/>
        <o:r id="V:Rule5" type="connector" idref="#_x0000_s1062"/>
        <o:r id="V:Rule6" type="connector" idref="#_x0000_s1058"/>
        <o:r id="V:Rule7" type="connector" idref="#_x0000_s1032"/>
        <o:r id="V:Rule8" type="connector" idref="#_x0000_s1059"/>
        <o:r id="V:Rule9" type="connector" idref="#_x0000_s1060"/>
        <o:r id="V:Rule10" type="connector" idref="#_x0000_s1045"/>
        <o:r id="V:Rule11" type="connector" idref="#_x0000_s1054"/>
        <o:r id="V:Rule12" type="connector" idref="#_x0000_s1044"/>
        <o:r id="V:Rule13" type="connector" idref="#_x0000_s1036"/>
        <o:r id="V:Rule14" type="connector" idref="#_x0000_s1048"/>
        <o:r id="V:Rule15" type="connector" idref="#_x0000_s1028"/>
        <o:r id="V:Rule16" type="connector" idref="#_x0000_s1037"/>
        <o:r id="V:Rule17" type="connector" idref="#_x0000_s1029"/>
        <o:r id="V:Rule18" type="connector" idref="#_x0000_s1049"/>
        <o:r id="V:Rule19" type="connector" idref="#_x0000_s1052"/>
        <o:r id="V:Rule20" type="connector" idref="#_x0000_s1031"/>
        <o:r id="V:Rule21" type="connector" idref="#_x0000_s105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3F5C6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4"/>
    <w:next w:val="a4"/>
    <w:link w:val="10"/>
    <w:uiPriority w:val="99"/>
    <w:qFormat/>
    <w:rsid w:val="00DA525B"/>
    <w:pPr>
      <w:keepNext/>
      <w:numPr>
        <w:numId w:val="1"/>
      </w:numPr>
      <w:autoSpaceDE w:val="0"/>
      <w:autoSpaceDN w:val="0"/>
      <w:adjustRightInd w:val="0"/>
      <w:spacing w:before="240" w:after="240" w:line="360" w:lineRule="auto"/>
      <w:ind w:left="0" w:firstLine="567"/>
      <w:jc w:val="center"/>
      <w:outlineLvl w:val="0"/>
    </w:pPr>
    <w:rPr>
      <w:rFonts w:ascii="Times New Roman" w:hAnsi="Times New Roman"/>
      <w:b/>
      <w:bCs/>
      <w:color w:val="000000"/>
      <w:sz w:val="28"/>
      <w:szCs w:val="24"/>
    </w:rPr>
  </w:style>
  <w:style w:type="paragraph" w:styleId="21">
    <w:name w:val="heading 2"/>
    <w:basedOn w:val="a4"/>
    <w:next w:val="a4"/>
    <w:link w:val="22"/>
    <w:uiPriority w:val="99"/>
    <w:qFormat/>
    <w:rsid w:val="00DA525B"/>
    <w:pPr>
      <w:keepNext/>
      <w:keepLines/>
      <w:spacing w:before="120" w:after="120" w:line="360" w:lineRule="auto"/>
      <w:jc w:val="center"/>
      <w:outlineLvl w:val="1"/>
    </w:pPr>
    <w:rPr>
      <w:rFonts w:ascii="Times New Roman" w:hAnsi="Times New Roman"/>
      <w:b/>
      <w:color w:val="000000"/>
      <w:sz w:val="26"/>
      <w:szCs w:val="26"/>
    </w:rPr>
  </w:style>
  <w:style w:type="paragraph" w:styleId="3">
    <w:name w:val="heading 3"/>
    <w:basedOn w:val="a4"/>
    <w:next w:val="a4"/>
    <w:link w:val="30"/>
    <w:uiPriority w:val="99"/>
    <w:qFormat/>
    <w:rsid w:val="00DA525B"/>
    <w:pPr>
      <w:spacing w:before="120" w:after="120" w:line="360" w:lineRule="auto"/>
      <w:jc w:val="center"/>
      <w:outlineLvl w:val="2"/>
    </w:pPr>
    <w:rPr>
      <w:rFonts w:ascii="Times New Roman" w:hAnsi="Times New Roman"/>
      <w:b/>
      <w:color w:val="000000"/>
      <w:sz w:val="24"/>
      <w:szCs w:val="24"/>
    </w:rPr>
  </w:style>
  <w:style w:type="paragraph" w:styleId="4">
    <w:name w:val="heading 4"/>
    <w:basedOn w:val="a4"/>
    <w:next w:val="a4"/>
    <w:link w:val="40"/>
    <w:uiPriority w:val="99"/>
    <w:qFormat/>
    <w:rsid w:val="00DA525B"/>
    <w:pPr>
      <w:keepNext/>
      <w:spacing w:before="120" w:after="120" w:line="360" w:lineRule="auto"/>
      <w:jc w:val="center"/>
      <w:outlineLvl w:val="3"/>
    </w:pPr>
    <w:rPr>
      <w:rFonts w:ascii="Times New Roman" w:hAnsi="Times New Roman"/>
      <w:b/>
      <w:i/>
      <w:color w:val="000000"/>
      <w:sz w:val="24"/>
      <w:szCs w:val="24"/>
    </w:rPr>
  </w:style>
  <w:style w:type="paragraph" w:styleId="5">
    <w:name w:val="heading 5"/>
    <w:basedOn w:val="a4"/>
    <w:next w:val="a4"/>
    <w:link w:val="50"/>
    <w:uiPriority w:val="99"/>
    <w:qFormat/>
    <w:rsid w:val="00DA525B"/>
    <w:pPr>
      <w:keepNext/>
      <w:numPr>
        <w:ilvl w:val="1"/>
        <w:numId w:val="7"/>
      </w:numPr>
      <w:spacing w:after="0" w:line="360" w:lineRule="auto"/>
      <w:jc w:val="center"/>
      <w:outlineLvl w:val="4"/>
    </w:pPr>
    <w:rPr>
      <w:rFonts w:ascii="Times New Roman" w:hAnsi="Times New Roman"/>
      <w:b/>
      <w:color w:val="000000"/>
      <w:sz w:val="24"/>
      <w:szCs w:val="24"/>
    </w:rPr>
  </w:style>
  <w:style w:type="paragraph" w:styleId="6">
    <w:name w:val="heading 6"/>
    <w:basedOn w:val="a4"/>
    <w:next w:val="a4"/>
    <w:link w:val="60"/>
    <w:uiPriority w:val="99"/>
    <w:qFormat/>
    <w:rsid w:val="00DA525B"/>
    <w:pPr>
      <w:spacing w:before="240" w:after="60" w:line="240" w:lineRule="auto"/>
      <w:outlineLvl w:val="5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525B"/>
    <w:rPr>
      <w:rFonts w:ascii="Times New Roman" w:hAnsi="Times New Roman" w:cs="Times New Roman"/>
      <w:b/>
      <w:bCs/>
      <w:color w:val="000000"/>
      <w:sz w:val="24"/>
      <w:szCs w:val="24"/>
      <w:lang w:val="ru-RU" w:eastAsia="ru-RU" w:bidi="ar-SA"/>
    </w:rPr>
  </w:style>
  <w:style w:type="character" w:customStyle="1" w:styleId="22">
    <w:name w:val="Заголовок 2 Знак"/>
    <w:link w:val="21"/>
    <w:uiPriority w:val="99"/>
    <w:locked/>
    <w:rsid w:val="00DA525B"/>
    <w:rPr>
      <w:rFonts w:ascii="Times New Roman" w:hAnsi="Times New Roman" w:cs="Times New Roman"/>
      <w:b/>
      <w:color w:val="000000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uiPriority w:val="99"/>
    <w:locked/>
    <w:rsid w:val="00DA525B"/>
    <w:rPr>
      <w:rFonts w:ascii="Times New Roman" w:hAnsi="Times New Roman" w:cs="Times New Roman"/>
      <w:b/>
      <w:color w:val="000000"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DA525B"/>
    <w:rPr>
      <w:rFonts w:ascii="Times New Roman" w:hAnsi="Times New Roman" w:cs="Times New Roman"/>
      <w:b/>
      <w:i/>
      <w:color w:val="000000"/>
      <w:sz w:val="24"/>
      <w:szCs w:val="24"/>
      <w:lang w:val="ru-RU" w:eastAsia="ru-RU" w:bidi="ar-SA"/>
    </w:rPr>
  </w:style>
  <w:style w:type="character" w:customStyle="1" w:styleId="50">
    <w:name w:val="Заголовок 5 Знак"/>
    <w:link w:val="5"/>
    <w:uiPriority w:val="99"/>
    <w:locked/>
    <w:rsid w:val="00DA525B"/>
    <w:rPr>
      <w:rFonts w:ascii="Times New Roman" w:hAnsi="Times New Roman" w:cs="Times New Roman"/>
      <w:b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link w:val="6"/>
    <w:uiPriority w:val="99"/>
    <w:locked/>
    <w:rsid w:val="00DA525B"/>
    <w:rPr>
      <w:rFonts w:ascii="Calibri" w:hAnsi="Calibri" w:cs="Times New Roman"/>
      <w:b/>
      <w:bCs/>
      <w:sz w:val="22"/>
      <w:szCs w:val="22"/>
      <w:lang w:val="ru-RU" w:eastAsia="ru-RU" w:bidi="ar-SA"/>
    </w:rPr>
  </w:style>
  <w:style w:type="paragraph" w:styleId="a8">
    <w:name w:val="List Paragraph"/>
    <w:basedOn w:val="a4"/>
    <w:uiPriority w:val="99"/>
    <w:qFormat/>
    <w:rsid w:val="00DA525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9">
    <w:name w:val="No Spacing"/>
    <w:uiPriority w:val="99"/>
    <w:qFormat/>
    <w:rsid w:val="00DA525B"/>
    <w:rPr>
      <w:sz w:val="22"/>
      <w:szCs w:val="22"/>
      <w:lang w:eastAsia="en-US"/>
    </w:rPr>
  </w:style>
  <w:style w:type="paragraph" w:styleId="aa">
    <w:name w:val="Normal (Web)"/>
    <w:aliases w:val="Знак"/>
    <w:basedOn w:val="a4"/>
    <w:link w:val="ab"/>
    <w:uiPriority w:val="99"/>
    <w:rsid w:val="00DA525B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0"/>
    </w:rPr>
  </w:style>
  <w:style w:type="character" w:customStyle="1" w:styleId="ab">
    <w:name w:val="Обычный (веб) Знак"/>
    <w:aliases w:val="Знак Знак"/>
    <w:link w:val="aa"/>
    <w:uiPriority w:val="99"/>
    <w:locked/>
    <w:rsid w:val="00DA525B"/>
    <w:rPr>
      <w:rFonts w:ascii="Times New Roman" w:hAnsi="Times New Roman"/>
      <w:sz w:val="28"/>
    </w:rPr>
  </w:style>
  <w:style w:type="paragraph" w:customStyle="1" w:styleId="ConsTitle">
    <w:name w:val="ConsTitle"/>
    <w:uiPriority w:val="99"/>
    <w:rsid w:val="00DA525B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Body Text"/>
    <w:basedOn w:val="a4"/>
    <w:link w:val="ad"/>
    <w:uiPriority w:val="99"/>
    <w:rsid w:val="00DA525B"/>
    <w:pPr>
      <w:spacing w:after="0" w:line="240" w:lineRule="auto"/>
      <w:ind w:left="510" w:hanging="51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Знак"/>
    <w:link w:val="ac"/>
    <w:uiPriority w:val="99"/>
    <w:locked/>
    <w:rsid w:val="00DA525B"/>
    <w:rPr>
      <w:rFonts w:ascii="Times New Roman" w:hAnsi="Times New Roman" w:cs="Times New Roman"/>
      <w:sz w:val="24"/>
      <w:szCs w:val="24"/>
      <w:lang w:val="ru-RU" w:eastAsia="ru-RU" w:bidi="ar-SA"/>
    </w:rPr>
  </w:style>
  <w:style w:type="paragraph" w:styleId="ae">
    <w:name w:val="footer"/>
    <w:basedOn w:val="a4"/>
    <w:link w:val="af"/>
    <w:uiPriority w:val="99"/>
    <w:rsid w:val="00DA52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Нижний колонтитул Знак"/>
    <w:link w:val="ae"/>
    <w:uiPriority w:val="99"/>
    <w:locked/>
    <w:rsid w:val="00DA525B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f0">
    <w:name w:val="page number"/>
    <w:uiPriority w:val="99"/>
    <w:rsid w:val="00DA525B"/>
    <w:rPr>
      <w:rFonts w:cs="Times New Roman"/>
    </w:rPr>
  </w:style>
  <w:style w:type="paragraph" w:styleId="af1">
    <w:name w:val="header"/>
    <w:basedOn w:val="a4"/>
    <w:link w:val="af2"/>
    <w:uiPriority w:val="99"/>
    <w:rsid w:val="00DA52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link w:val="af1"/>
    <w:uiPriority w:val="99"/>
    <w:locked/>
    <w:rsid w:val="00DA525B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f3">
    <w:name w:val="annotation reference"/>
    <w:uiPriority w:val="99"/>
    <w:semiHidden/>
    <w:rsid w:val="00DA525B"/>
    <w:rPr>
      <w:rFonts w:cs="Times New Roman"/>
      <w:sz w:val="16"/>
    </w:rPr>
  </w:style>
  <w:style w:type="paragraph" w:styleId="af4">
    <w:name w:val="annotation text"/>
    <w:basedOn w:val="a4"/>
    <w:link w:val="af5"/>
    <w:uiPriority w:val="99"/>
    <w:semiHidden/>
    <w:rsid w:val="00DA52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locked/>
    <w:rsid w:val="00DA525B"/>
    <w:rPr>
      <w:rFonts w:ascii="Times New Roman" w:hAnsi="Times New Roman" w:cs="Times New Roman"/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rsid w:val="00DA525B"/>
    <w:rPr>
      <w:rFonts w:ascii="Calibri" w:hAnsi="Calibri"/>
      <w:b/>
      <w:bCs/>
    </w:rPr>
  </w:style>
  <w:style w:type="character" w:customStyle="1" w:styleId="af7">
    <w:name w:val="Тема примечания Знак"/>
    <w:link w:val="af6"/>
    <w:uiPriority w:val="99"/>
    <w:semiHidden/>
    <w:locked/>
    <w:rsid w:val="00DA525B"/>
    <w:rPr>
      <w:rFonts w:ascii="Calibri" w:eastAsia="Times New Roman" w:hAnsi="Calibri" w:cs="Times New Roman"/>
      <w:b/>
      <w:bCs/>
      <w:lang w:val="ru-RU" w:eastAsia="ru-RU" w:bidi="ar-SA"/>
    </w:rPr>
  </w:style>
  <w:style w:type="paragraph" w:styleId="af8">
    <w:name w:val="Balloon Text"/>
    <w:basedOn w:val="a4"/>
    <w:link w:val="af9"/>
    <w:uiPriority w:val="99"/>
    <w:semiHidden/>
    <w:rsid w:val="00DA525B"/>
    <w:pPr>
      <w:spacing w:after="0" w:line="240" w:lineRule="auto"/>
      <w:contextualSpacing/>
      <w:jc w:val="both"/>
    </w:pPr>
    <w:rPr>
      <w:rFonts w:ascii="Tahoma" w:hAnsi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locked/>
    <w:rsid w:val="00DA525B"/>
    <w:rPr>
      <w:rFonts w:ascii="Tahoma" w:hAnsi="Tahoma" w:cs="Times New Roman"/>
      <w:sz w:val="16"/>
      <w:szCs w:val="16"/>
    </w:rPr>
  </w:style>
  <w:style w:type="table" w:styleId="afa">
    <w:name w:val="Table Grid"/>
    <w:basedOn w:val="a6"/>
    <w:uiPriority w:val="99"/>
    <w:rsid w:val="00DA52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A525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4"/>
    <w:link w:val="32"/>
    <w:uiPriority w:val="99"/>
    <w:semiHidden/>
    <w:rsid w:val="00DA525B"/>
    <w:pPr>
      <w:spacing w:after="0" w:line="240" w:lineRule="auto"/>
      <w:ind w:left="283"/>
      <w:contextualSpacing/>
      <w:jc w:val="both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DA525B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rsid w:val="00DA5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uiPriority w:val="99"/>
    <w:rsid w:val="00DA525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b">
    <w:name w:val="Revision"/>
    <w:hidden/>
    <w:uiPriority w:val="99"/>
    <w:semiHidden/>
    <w:rsid w:val="00DA525B"/>
    <w:rPr>
      <w:sz w:val="22"/>
      <w:szCs w:val="22"/>
      <w:lang w:eastAsia="en-US"/>
    </w:rPr>
  </w:style>
  <w:style w:type="paragraph" w:styleId="afc">
    <w:name w:val="footnote text"/>
    <w:aliases w:val="Текст сноски Знак Знак Знак,Текст сноски Знак1 Знак,Текст сноски Знак Знак,Текст сноски Знак Знак1 Знак,single space,Текст сноски-FN"/>
    <w:basedOn w:val="a4"/>
    <w:link w:val="afd"/>
    <w:uiPriority w:val="99"/>
    <w:rsid w:val="00DA525B"/>
    <w:pPr>
      <w:spacing w:after="0" w:line="240" w:lineRule="auto"/>
    </w:pPr>
    <w:rPr>
      <w:rFonts w:ascii="Times New Roman" w:hAnsi="Times New Roman"/>
      <w:sz w:val="20"/>
      <w:szCs w:val="24"/>
    </w:rPr>
  </w:style>
  <w:style w:type="character" w:customStyle="1" w:styleId="FootnoteTextChar">
    <w:name w:val="Footnote Text Char"/>
    <w:aliases w:val="Текст сноски Знак Знак Знак Char,Текст сноски Знак1 Знак Char,Текст сноски Знак Знак Char,Текст сноски Знак Знак1 Знак Char,single space Char,Текст сноски-FN Char"/>
    <w:uiPriority w:val="99"/>
    <w:semiHidden/>
    <w:rsid w:val="00F778DC"/>
    <w:rPr>
      <w:sz w:val="20"/>
      <w:szCs w:val="20"/>
    </w:rPr>
  </w:style>
  <w:style w:type="character" w:customStyle="1" w:styleId="afd">
    <w:name w:val="Текст сноски Знак"/>
    <w:aliases w:val="Текст сноски Знак Знак Знак Знак,Текст сноски Знак1 Знак Знак,Текст сноски Знак Знак Знак1,Текст сноски Знак Знак1 Знак Знак,single space Знак,Текст сноски-FN Знак"/>
    <w:link w:val="afc"/>
    <w:uiPriority w:val="99"/>
    <w:locked/>
    <w:rsid w:val="00DA525B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styleId="afe">
    <w:name w:val="footnote reference"/>
    <w:uiPriority w:val="99"/>
    <w:rsid w:val="00DA525B"/>
    <w:rPr>
      <w:rFonts w:cs="Times New Roman"/>
      <w:vertAlign w:val="superscript"/>
    </w:rPr>
  </w:style>
  <w:style w:type="character" w:customStyle="1" w:styleId="apple-style-span">
    <w:name w:val="apple-style-span"/>
    <w:uiPriority w:val="99"/>
    <w:rsid w:val="00DA525B"/>
    <w:rPr>
      <w:rFonts w:cs="Times New Roman"/>
    </w:rPr>
  </w:style>
  <w:style w:type="paragraph" w:styleId="aff">
    <w:name w:val="endnote text"/>
    <w:basedOn w:val="a4"/>
    <w:link w:val="aff0"/>
    <w:uiPriority w:val="99"/>
    <w:semiHidden/>
    <w:rsid w:val="00DA525B"/>
    <w:pPr>
      <w:spacing w:after="0" w:line="240" w:lineRule="auto"/>
      <w:contextualSpacing/>
      <w:jc w:val="both"/>
    </w:pPr>
    <w:rPr>
      <w:rFonts w:ascii="Times New Roman" w:hAnsi="Times New Roman"/>
      <w:sz w:val="20"/>
      <w:szCs w:val="20"/>
    </w:rPr>
  </w:style>
  <w:style w:type="character" w:customStyle="1" w:styleId="aff0">
    <w:name w:val="Текст концевой сноски Знак"/>
    <w:link w:val="aff"/>
    <w:uiPriority w:val="99"/>
    <w:semiHidden/>
    <w:locked/>
    <w:rsid w:val="00DA525B"/>
    <w:rPr>
      <w:rFonts w:ascii="Times New Roman" w:hAnsi="Times New Roman" w:cs="Times New Roman"/>
      <w:sz w:val="20"/>
      <w:szCs w:val="20"/>
    </w:rPr>
  </w:style>
  <w:style w:type="character" w:styleId="aff1">
    <w:name w:val="endnote reference"/>
    <w:uiPriority w:val="99"/>
    <w:semiHidden/>
    <w:rsid w:val="00DA525B"/>
    <w:rPr>
      <w:rFonts w:cs="Times New Roman"/>
      <w:vertAlign w:val="superscript"/>
    </w:rPr>
  </w:style>
  <w:style w:type="paragraph" w:customStyle="1" w:styleId="a">
    <w:name w:val="Пункт"/>
    <w:link w:val="aff2"/>
    <w:uiPriority w:val="99"/>
    <w:rsid w:val="00DA525B"/>
    <w:pPr>
      <w:numPr>
        <w:numId w:val="2"/>
      </w:numPr>
      <w:spacing w:line="360" w:lineRule="auto"/>
      <w:jc w:val="both"/>
    </w:pPr>
    <w:rPr>
      <w:rFonts w:ascii="Times New Roman" w:hAnsi="Times New Roman"/>
      <w:sz w:val="24"/>
      <w:szCs w:val="22"/>
    </w:rPr>
  </w:style>
  <w:style w:type="paragraph" w:customStyle="1" w:styleId="a3">
    <w:name w:val="Подпункт"/>
    <w:link w:val="aff3"/>
    <w:uiPriority w:val="99"/>
    <w:rsid w:val="00DA525B"/>
    <w:pPr>
      <w:numPr>
        <w:numId w:val="9"/>
      </w:numPr>
      <w:spacing w:after="120"/>
      <w:jc w:val="both"/>
    </w:pPr>
    <w:rPr>
      <w:rFonts w:ascii="Times New Roman" w:hAnsi="Times New Roman"/>
      <w:sz w:val="24"/>
      <w:szCs w:val="22"/>
    </w:rPr>
  </w:style>
  <w:style w:type="character" w:customStyle="1" w:styleId="aff2">
    <w:name w:val="Пункт Знак"/>
    <w:link w:val="a"/>
    <w:uiPriority w:val="99"/>
    <w:locked/>
    <w:rsid w:val="00DA525B"/>
    <w:rPr>
      <w:rFonts w:ascii="Times New Roman" w:hAnsi="Times New Roman"/>
      <w:sz w:val="24"/>
      <w:szCs w:val="22"/>
      <w:lang w:bidi="ar-SA"/>
    </w:rPr>
  </w:style>
  <w:style w:type="character" w:customStyle="1" w:styleId="aff3">
    <w:name w:val="Подпункт Знак"/>
    <w:link w:val="a3"/>
    <w:uiPriority w:val="99"/>
    <w:locked/>
    <w:rsid w:val="00DA525B"/>
    <w:rPr>
      <w:rFonts w:ascii="Times New Roman" w:hAnsi="Times New Roman"/>
      <w:sz w:val="24"/>
      <w:szCs w:val="22"/>
      <w:lang w:bidi="ar-SA"/>
    </w:rPr>
  </w:style>
  <w:style w:type="paragraph" w:customStyle="1" w:styleId="a2">
    <w:name w:val="Перечень"/>
    <w:basedOn w:val="a8"/>
    <w:link w:val="aff4"/>
    <w:uiPriority w:val="99"/>
    <w:rsid w:val="00DA525B"/>
    <w:pPr>
      <w:numPr>
        <w:numId w:val="6"/>
      </w:numPr>
      <w:suppressAutoHyphens/>
      <w:spacing w:after="120"/>
      <w:contextualSpacing w:val="0"/>
      <w:jc w:val="both"/>
    </w:pPr>
    <w:rPr>
      <w:szCs w:val="20"/>
      <w:lang w:eastAsia="ar-SA"/>
    </w:rPr>
  </w:style>
  <w:style w:type="character" w:customStyle="1" w:styleId="aff4">
    <w:name w:val="Перечень Знак"/>
    <w:link w:val="a2"/>
    <w:uiPriority w:val="99"/>
    <w:locked/>
    <w:rsid w:val="00DA525B"/>
    <w:rPr>
      <w:rFonts w:ascii="Times New Roman" w:hAnsi="Times New Roman"/>
      <w:sz w:val="24"/>
      <w:lang w:eastAsia="ar-SA" w:bidi="ar-SA"/>
    </w:rPr>
  </w:style>
  <w:style w:type="paragraph" w:styleId="aff5">
    <w:name w:val="Subtitle"/>
    <w:basedOn w:val="a4"/>
    <w:next w:val="a4"/>
    <w:link w:val="aff6"/>
    <w:uiPriority w:val="99"/>
    <w:qFormat/>
    <w:rsid w:val="00DA525B"/>
    <w:pPr>
      <w:keepNext/>
      <w:pageBreakBefore/>
      <w:spacing w:after="600" w:line="240" w:lineRule="auto"/>
      <w:jc w:val="right"/>
      <w:outlineLvl w:val="0"/>
    </w:pPr>
    <w:rPr>
      <w:rFonts w:ascii="Times New Roman" w:hAnsi="Times New Roman"/>
      <w:noProof/>
      <w:color w:val="000000"/>
      <w:sz w:val="24"/>
      <w:szCs w:val="28"/>
    </w:rPr>
  </w:style>
  <w:style w:type="character" w:customStyle="1" w:styleId="aff6">
    <w:name w:val="Подзаголовок Знак"/>
    <w:link w:val="aff5"/>
    <w:uiPriority w:val="99"/>
    <w:locked/>
    <w:rsid w:val="00DA525B"/>
    <w:rPr>
      <w:rFonts w:ascii="Times New Roman" w:hAnsi="Times New Roman" w:cs="Times New Roman"/>
      <w:noProof/>
      <w:color w:val="000000"/>
      <w:sz w:val="28"/>
      <w:szCs w:val="28"/>
      <w:lang w:val="ru-RU" w:eastAsia="ru-RU" w:bidi="ar-SA"/>
    </w:rPr>
  </w:style>
  <w:style w:type="paragraph" w:styleId="aff7">
    <w:name w:val="Title"/>
    <w:basedOn w:val="a4"/>
    <w:next w:val="a4"/>
    <w:link w:val="aff8"/>
    <w:uiPriority w:val="99"/>
    <w:qFormat/>
    <w:rsid w:val="00DA525B"/>
    <w:pPr>
      <w:spacing w:after="0" w:line="360" w:lineRule="auto"/>
      <w:jc w:val="center"/>
      <w:outlineLvl w:val="2"/>
    </w:pPr>
    <w:rPr>
      <w:rFonts w:ascii="Times New Roman" w:hAnsi="Times New Roman"/>
      <w:b/>
      <w:color w:val="000000"/>
      <w:sz w:val="28"/>
      <w:szCs w:val="24"/>
    </w:rPr>
  </w:style>
  <w:style w:type="character" w:customStyle="1" w:styleId="aff8">
    <w:name w:val="Название Знак"/>
    <w:link w:val="aff7"/>
    <w:uiPriority w:val="99"/>
    <w:locked/>
    <w:rsid w:val="00DA525B"/>
    <w:rPr>
      <w:rFonts w:ascii="Times New Roman" w:hAnsi="Times New Roman" w:cs="Times New Roman"/>
      <w:b/>
      <w:color w:val="000000"/>
      <w:sz w:val="24"/>
      <w:szCs w:val="24"/>
      <w:lang w:val="ru-RU" w:eastAsia="ru-RU" w:bidi="ar-SA"/>
    </w:rPr>
  </w:style>
  <w:style w:type="paragraph" w:styleId="a0">
    <w:name w:val="List"/>
    <w:basedOn w:val="a4"/>
    <w:link w:val="aff9"/>
    <w:uiPriority w:val="99"/>
    <w:rsid w:val="00DA525B"/>
    <w:pPr>
      <w:numPr>
        <w:ilvl w:val="1"/>
        <w:numId w:val="2"/>
      </w:numPr>
      <w:spacing w:after="0" w:line="360" w:lineRule="auto"/>
      <w:jc w:val="both"/>
    </w:pPr>
    <w:rPr>
      <w:rFonts w:ascii="Times New Roman" w:hAnsi="Times New Roman"/>
      <w:sz w:val="24"/>
      <w:szCs w:val="20"/>
    </w:rPr>
  </w:style>
  <w:style w:type="paragraph" w:styleId="affa">
    <w:name w:val="caption"/>
    <w:basedOn w:val="a4"/>
    <w:next w:val="a4"/>
    <w:uiPriority w:val="99"/>
    <w:qFormat/>
    <w:rsid w:val="00DA525B"/>
    <w:pPr>
      <w:keepNext/>
      <w:spacing w:after="0" w:line="240" w:lineRule="auto"/>
      <w:contextualSpacing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customStyle="1" w:styleId="affb">
    <w:name w:val="текст таблицы"/>
    <w:link w:val="affc"/>
    <w:uiPriority w:val="99"/>
    <w:rsid w:val="00DA525B"/>
    <w:rPr>
      <w:rFonts w:ascii="Times New Roman" w:hAnsi="Times New Roman"/>
      <w:sz w:val="22"/>
      <w:szCs w:val="22"/>
    </w:rPr>
  </w:style>
  <w:style w:type="character" w:customStyle="1" w:styleId="apple-converted-space">
    <w:name w:val="apple-converted-space"/>
    <w:uiPriority w:val="99"/>
    <w:rsid w:val="00DA525B"/>
  </w:style>
  <w:style w:type="character" w:customStyle="1" w:styleId="affc">
    <w:name w:val="текст таблицы Знак"/>
    <w:link w:val="affb"/>
    <w:uiPriority w:val="99"/>
    <w:locked/>
    <w:rsid w:val="00DA525B"/>
    <w:rPr>
      <w:rFonts w:ascii="Times New Roman" w:hAnsi="Times New Roman"/>
      <w:sz w:val="22"/>
      <w:szCs w:val="22"/>
      <w:lang w:val="ru-RU" w:eastAsia="ru-RU" w:bidi="ar-SA"/>
    </w:rPr>
  </w:style>
  <w:style w:type="paragraph" w:customStyle="1" w:styleId="affd">
    <w:name w:val="абзац пункта"/>
    <w:basedOn w:val="a4"/>
    <w:link w:val="affe"/>
    <w:uiPriority w:val="99"/>
    <w:rsid w:val="00DA525B"/>
    <w:pPr>
      <w:spacing w:after="0" w:line="240" w:lineRule="auto"/>
      <w:ind w:left="510"/>
      <w:contextualSpacing/>
      <w:jc w:val="both"/>
    </w:pPr>
    <w:rPr>
      <w:rFonts w:ascii="Times New Roman" w:hAnsi="Times New Roman"/>
      <w:sz w:val="24"/>
      <w:szCs w:val="20"/>
    </w:rPr>
  </w:style>
  <w:style w:type="paragraph" w:customStyle="1" w:styleId="20">
    <w:name w:val="Подпункт 2"/>
    <w:basedOn w:val="a3"/>
    <w:link w:val="23"/>
    <w:uiPriority w:val="99"/>
    <w:rsid w:val="00DA525B"/>
    <w:pPr>
      <w:numPr>
        <w:ilvl w:val="1"/>
      </w:numPr>
    </w:pPr>
  </w:style>
  <w:style w:type="character" w:customStyle="1" w:styleId="affe">
    <w:name w:val="абзац пункта Знак"/>
    <w:link w:val="affd"/>
    <w:uiPriority w:val="99"/>
    <w:locked/>
    <w:rsid w:val="00DA525B"/>
    <w:rPr>
      <w:rFonts w:ascii="Times New Roman" w:hAnsi="Times New Roman"/>
      <w:sz w:val="24"/>
    </w:rPr>
  </w:style>
  <w:style w:type="paragraph" w:styleId="2">
    <w:name w:val="List 2"/>
    <w:basedOn w:val="a0"/>
    <w:uiPriority w:val="99"/>
    <w:rsid w:val="00DA525B"/>
    <w:pPr>
      <w:numPr>
        <w:ilvl w:val="2"/>
      </w:numPr>
      <w:tabs>
        <w:tab w:val="num" w:pos="360"/>
      </w:tabs>
    </w:pPr>
  </w:style>
  <w:style w:type="character" w:customStyle="1" w:styleId="23">
    <w:name w:val="Подпункт 2 Знак"/>
    <w:link w:val="20"/>
    <w:uiPriority w:val="99"/>
    <w:locked/>
    <w:rsid w:val="00DA525B"/>
    <w:rPr>
      <w:rFonts w:ascii="Times New Roman" w:hAnsi="Times New Roman" w:cs="Times New Roman"/>
      <w:sz w:val="24"/>
      <w:szCs w:val="24"/>
      <w:lang w:bidi="ar-SA"/>
    </w:rPr>
  </w:style>
  <w:style w:type="paragraph" w:styleId="afff">
    <w:name w:val="Body Text Indent"/>
    <w:basedOn w:val="a4"/>
    <w:link w:val="afff0"/>
    <w:uiPriority w:val="99"/>
    <w:semiHidden/>
    <w:rsid w:val="00DA525B"/>
    <w:pPr>
      <w:spacing w:after="120" w:line="240" w:lineRule="auto"/>
      <w:ind w:left="283"/>
      <w:contextualSpacing/>
      <w:jc w:val="both"/>
    </w:pPr>
    <w:rPr>
      <w:rFonts w:ascii="Times New Roman" w:hAnsi="Times New Roman"/>
      <w:noProof/>
      <w:szCs w:val="24"/>
    </w:rPr>
  </w:style>
  <w:style w:type="character" w:customStyle="1" w:styleId="afff0">
    <w:name w:val="Основной текст с отступом Знак"/>
    <w:link w:val="afff"/>
    <w:uiPriority w:val="99"/>
    <w:semiHidden/>
    <w:locked/>
    <w:rsid w:val="00DA525B"/>
    <w:rPr>
      <w:rFonts w:ascii="Times New Roman" w:hAnsi="Times New Roman" w:cs="Times New Roman"/>
      <w:noProof/>
      <w:sz w:val="24"/>
      <w:szCs w:val="24"/>
    </w:rPr>
  </w:style>
  <w:style w:type="character" w:styleId="afff1">
    <w:name w:val="Emphasis"/>
    <w:uiPriority w:val="99"/>
    <w:qFormat/>
    <w:rsid w:val="00DA525B"/>
    <w:rPr>
      <w:rFonts w:cs="Times New Roman"/>
      <w:i/>
    </w:rPr>
  </w:style>
  <w:style w:type="character" w:customStyle="1" w:styleId="link">
    <w:name w:val="link"/>
    <w:uiPriority w:val="99"/>
    <w:rsid w:val="00DA525B"/>
  </w:style>
  <w:style w:type="paragraph" w:customStyle="1" w:styleId="afff2">
    <w:name w:val="Вариант"/>
    <w:basedOn w:val="a0"/>
    <w:link w:val="afff3"/>
    <w:uiPriority w:val="99"/>
    <w:rsid w:val="00DA525B"/>
    <w:pPr>
      <w:keepNext/>
      <w:numPr>
        <w:ilvl w:val="0"/>
        <w:numId w:val="0"/>
      </w:numPr>
    </w:pPr>
    <w:rPr>
      <w:i/>
      <w:u w:val="single"/>
    </w:rPr>
  </w:style>
  <w:style w:type="paragraph" w:customStyle="1" w:styleId="afff4">
    <w:name w:val="пункт варианта"/>
    <w:basedOn w:val="a"/>
    <w:link w:val="afff5"/>
    <w:uiPriority w:val="99"/>
    <w:rsid w:val="00DA525B"/>
    <w:pPr>
      <w:spacing w:after="120"/>
      <w:contextualSpacing/>
    </w:pPr>
    <w:rPr>
      <w:i/>
      <w:szCs w:val="20"/>
    </w:rPr>
  </w:style>
  <w:style w:type="character" w:customStyle="1" w:styleId="aff9">
    <w:name w:val="Список Знак"/>
    <w:link w:val="a0"/>
    <w:uiPriority w:val="99"/>
    <w:locked/>
    <w:rsid w:val="00DA525B"/>
    <w:rPr>
      <w:rFonts w:ascii="Times New Roman" w:hAnsi="Times New Roman"/>
      <w:sz w:val="24"/>
    </w:rPr>
  </w:style>
  <w:style w:type="character" w:customStyle="1" w:styleId="afff3">
    <w:name w:val="Вариант Знак"/>
    <w:link w:val="afff2"/>
    <w:uiPriority w:val="99"/>
    <w:locked/>
    <w:rsid w:val="00DA525B"/>
    <w:rPr>
      <w:rFonts w:ascii="Times New Roman" w:hAnsi="Times New Roman"/>
      <w:i/>
      <w:sz w:val="24"/>
      <w:u w:val="single"/>
    </w:rPr>
  </w:style>
  <w:style w:type="character" w:styleId="afff6">
    <w:name w:val="Hyperlink"/>
    <w:uiPriority w:val="99"/>
    <w:rsid w:val="00DA525B"/>
    <w:rPr>
      <w:rFonts w:cs="Times New Roman"/>
      <w:color w:val="0000FF"/>
      <w:u w:val="single"/>
    </w:rPr>
  </w:style>
  <w:style w:type="character" w:customStyle="1" w:styleId="afff5">
    <w:name w:val="пункт варианта Знак"/>
    <w:link w:val="afff4"/>
    <w:uiPriority w:val="99"/>
    <w:locked/>
    <w:rsid w:val="00DA525B"/>
    <w:rPr>
      <w:rFonts w:ascii="Times New Roman" w:hAnsi="Times New Roman"/>
      <w:i/>
      <w:sz w:val="24"/>
    </w:rPr>
  </w:style>
  <w:style w:type="paragraph" w:customStyle="1" w:styleId="afff7">
    <w:name w:val="Стиль"/>
    <w:uiPriority w:val="99"/>
    <w:rsid w:val="00DA525B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TitleChar1">
    <w:name w:val="Title Char1"/>
    <w:uiPriority w:val="99"/>
    <w:locked/>
    <w:rsid w:val="00DA525B"/>
    <w:rPr>
      <w:b/>
      <w:color w:val="000000"/>
      <w:sz w:val="24"/>
    </w:rPr>
  </w:style>
  <w:style w:type="character" w:styleId="afff8">
    <w:name w:val="FollowedHyperlink"/>
    <w:uiPriority w:val="99"/>
    <w:semiHidden/>
    <w:rsid w:val="00DA525B"/>
    <w:rPr>
      <w:rFonts w:cs="Times New Roman"/>
      <w:color w:val="800080"/>
      <w:u w:val="single"/>
    </w:rPr>
  </w:style>
  <w:style w:type="numbering" w:styleId="111111">
    <w:name w:val="Outline List 2"/>
    <w:basedOn w:val="a7"/>
    <w:uiPriority w:val="99"/>
    <w:semiHidden/>
    <w:unhideWhenUsed/>
    <w:rsid w:val="00F778DC"/>
    <w:pPr>
      <w:numPr>
        <w:numId w:val="8"/>
      </w:numPr>
    </w:pPr>
  </w:style>
  <w:style w:type="numbering" w:customStyle="1" w:styleId="a1">
    <w:name w:val="ГОСТ"/>
    <w:rsid w:val="00F778DC"/>
    <w:pPr>
      <w:numPr>
        <w:numId w:val="33"/>
      </w:numPr>
    </w:pPr>
  </w:style>
  <w:style w:type="character" w:customStyle="1" w:styleId="afff9">
    <w:name w:val="Основной текст_"/>
    <w:link w:val="24"/>
    <w:rsid w:val="008F7A38"/>
    <w:rPr>
      <w:rFonts w:ascii="Times New Roman" w:hAnsi="Times New Roman"/>
      <w:spacing w:val="7"/>
      <w:sz w:val="25"/>
      <w:szCs w:val="25"/>
      <w:shd w:val="clear" w:color="auto" w:fill="FFFFFF"/>
    </w:rPr>
  </w:style>
  <w:style w:type="paragraph" w:customStyle="1" w:styleId="24">
    <w:name w:val="Основной текст2"/>
    <w:basedOn w:val="a4"/>
    <w:link w:val="afff9"/>
    <w:rsid w:val="008F7A38"/>
    <w:pPr>
      <w:widowControl w:val="0"/>
      <w:shd w:val="clear" w:color="auto" w:fill="FFFFFF"/>
      <w:spacing w:after="0" w:line="320" w:lineRule="exact"/>
      <w:jc w:val="center"/>
    </w:pPr>
    <w:rPr>
      <w:rFonts w:ascii="Times New Roman" w:hAnsi="Times New Roman"/>
      <w:spacing w:val="7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numbering" w:customStyle="1" w:styleId="10">
    <w:name w:val="111111"/>
    <w:pPr>
      <w:numPr>
        <w:numId w:val="8"/>
      </w:numPr>
    </w:pPr>
  </w:style>
  <w:style w:type="numbering" w:customStyle="1" w:styleId="22">
    <w:name w:val="a1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395D137B1B85189344087FCA76A22170DD5CF21AF54F2F2B24691BD3CT3e4I" TargetMode="External"/><Relationship Id="rId18" Type="http://schemas.openxmlformats.org/officeDocument/2006/relationships/hyperlink" Target="consultantplus://offline/ref=CE2FC7BFBD26A174C5DDD4CC4D761788F6EF6FFBA50EA2B3C77165D962t4i8I" TargetMode="External"/><Relationship Id="rId26" Type="http://schemas.openxmlformats.org/officeDocument/2006/relationships/hyperlink" Target="consultantplus://offline/ref=20FEF0512612629BF5C5811B8544E4A5BBDE8A09662518ACA5AA10447DE3S8D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395D137B1B85189344087FCA76A22170DD2C121AB54F2F2B24691BD3CT3e4I" TargetMode="External"/><Relationship Id="rId34" Type="http://schemas.openxmlformats.org/officeDocument/2006/relationships/image" Target="media/image1.wmf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E2FC7BFBD26A174C5DDD4CC4D761788F6EE64FEA00EA2B3C77165D962t4i8I" TargetMode="External"/><Relationship Id="rId17" Type="http://schemas.openxmlformats.org/officeDocument/2006/relationships/hyperlink" Target="consultantplus://offline/ref=C395D137B1B85189344087FCA76A22170DD2C02EA657F2F2B24691BD3CT3e4I" TargetMode="External"/><Relationship Id="rId25" Type="http://schemas.openxmlformats.org/officeDocument/2006/relationships/hyperlink" Target="consultantplus://offline/ref=CE2FC7BFBD26A174C5DDD4CC4D761788F3EF6DFCA501FFB9CF2869DBt6i5I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E2FC7BFBD26A174C5DDD4CC4D761788F6EF6CFAA70EA2B3C77165D962t4i8I" TargetMode="External"/><Relationship Id="rId20" Type="http://schemas.openxmlformats.org/officeDocument/2006/relationships/hyperlink" Target="consultantplus://offline/ref=C395D137B1B85189344087FCA76A22170DD2C020A854F2F2B24691BD3CT3e4I" TargetMode="External"/><Relationship Id="rId29" Type="http://schemas.openxmlformats.org/officeDocument/2006/relationships/hyperlink" Target="consultantplus://offline/ref=0DABFF03C7F24E6122EE19DA425A28E3D92633F865B4F96DD7C290ACDB2D4C703B585F98420C0EDC89212DgDgA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E2FC7BFBD26A174C5DDD4CC4D761788F6EF6AFEA00BA2B3C77165D962t4i8I" TargetMode="External"/><Relationship Id="rId24" Type="http://schemas.openxmlformats.org/officeDocument/2006/relationships/hyperlink" Target="consultantplus://offline/ref=CE2FC7BFBD26A174C5DDD4CC4D761788F0EF6FF8A701FFB9CF2869DBt6i5I" TargetMode="Externa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0FEF0512612629BF5C5811B8544E4A5BBDB86036F2418ACA5AA10447DE3S8D" TargetMode="External"/><Relationship Id="rId23" Type="http://schemas.openxmlformats.org/officeDocument/2006/relationships/hyperlink" Target="consultantplus://offline/ref=CE2FC7BFBD26A174C5DDD4CC4D761788F6EF69F0AC0CA2B3C77165D962t4i8I" TargetMode="External"/><Relationship Id="rId28" Type="http://schemas.openxmlformats.org/officeDocument/2006/relationships/hyperlink" Target="consultantplus://offline/ref=0DABFF03C7F24E6122EE19DA425A28E3D92633F865B4F96DD7C290ACDB2D4C703B585F98420C0EDC89242EgDgCO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CE2FC7BFBD26A174C5DDD4CC4D761788F5E66BFDAF5CF5B196246BtDiCI" TargetMode="External"/><Relationship Id="rId19" Type="http://schemas.openxmlformats.org/officeDocument/2006/relationships/hyperlink" Target="consultantplus://offline/ref=DB9126B747325A3E7752DDEB7763EFF9D96B9666A3F84B526A0F11FD51C03211F5B08A9D0679B3CBeC47C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E2FC7BFBD26A174C5DDD4CC4D761788FEE769F1AF5CF5B196246BtDiCI" TargetMode="External"/><Relationship Id="rId14" Type="http://schemas.openxmlformats.org/officeDocument/2006/relationships/hyperlink" Target="consultantplus://offline/ref=C395D137B1B85189344087FCA76A22170DD2C023AC57F2F2B24691BD3CT3e4I" TargetMode="External"/><Relationship Id="rId22" Type="http://schemas.openxmlformats.org/officeDocument/2006/relationships/hyperlink" Target="consultantplus://offline/ref=CE2FC7BFBD26A174C5DDD4CC4D761788F6EE64FDA20FA2B3C77165D962t4i8I" TargetMode="External"/><Relationship Id="rId27" Type="http://schemas.openxmlformats.org/officeDocument/2006/relationships/hyperlink" Target="consultantplus://offline/ref=CE2FC7BFBD26A174C5DDD4CC4D761788F6EE6BF0A30BA2B3C77165D962t4i8I" TargetMode="External"/><Relationship Id="rId30" Type="http://schemas.openxmlformats.org/officeDocument/2006/relationships/hyperlink" Target="consultantplus://offline/ref=0DABFF03C7F24E6122EE19DA425A28E3D92633F865B4F96DD7C290ACDB2D4C703B585F98420C0EDC89212EgDgAO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96914-B9F9-4782-B9C1-16AC1012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45</Pages>
  <Words>14136</Words>
  <Characters>80580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LG</cp:lastModifiedBy>
  <cp:revision>54</cp:revision>
  <cp:lastPrinted>2019-04-24T13:51:00Z</cp:lastPrinted>
  <dcterms:created xsi:type="dcterms:W3CDTF">2013-12-12T09:55:00Z</dcterms:created>
  <dcterms:modified xsi:type="dcterms:W3CDTF">2019-11-07T04:50:00Z</dcterms:modified>
</cp:coreProperties>
</file>